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2DEE" w14:textId="07324E61" w:rsidR="00B15314" w:rsidRPr="002510A1" w:rsidRDefault="00B15314" w:rsidP="00B65491">
      <w:pPr>
        <w:widowControl w:val="0"/>
        <w:jc w:val="right"/>
        <w:rPr>
          <w:iCs/>
        </w:rPr>
      </w:pPr>
      <w:r w:rsidRPr="002510A1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                               </w:t>
      </w:r>
      <w:r w:rsidRPr="002510A1">
        <w:rPr>
          <w:iCs/>
        </w:rPr>
        <w:t xml:space="preserve">Приложение </w:t>
      </w:r>
      <w:r w:rsidR="002346DD">
        <w:rPr>
          <w:iCs/>
        </w:rPr>
        <w:t>№1</w:t>
      </w:r>
    </w:p>
    <w:p w14:paraId="428BCDF1" w14:textId="059B8428" w:rsidR="00B15314" w:rsidRPr="002510A1" w:rsidRDefault="00B15314" w:rsidP="00B15314">
      <w:pPr>
        <w:widowControl w:val="0"/>
        <w:jc w:val="both"/>
        <w:rPr>
          <w:highlight w:val="yellow"/>
        </w:rPr>
      </w:pPr>
      <w:r w:rsidRPr="002510A1">
        <w:rPr>
          <w:bCs/>
        </w:rPr>
        <w:t xml:space="preserve">                                                                             </w:t>
      </w:r>
      <w:r w:rsidR="00B65491">
        <w:rPr>
          <w:bCs/>
        </w:rPr>
        <w:t xml:space="preserve"> </w:t>
      </w:r>
      <w:r w:rsidRPr="002510A1">
        <w:rPr>
          <w:bCs/>
        </w:rPr>
        <w:t xml:space="preserve"> </w:t>
      </w:r>
      <w:r w:rsidRPr="00B15314">
        <w:rPr>
          <w:bCs/>
        </w:rPr>
        <w:t xml:space="preserve"> </w:t>
      </w:r>
      <w:r w:rsidR="00C24075">
        <w:rPr>
          <w:bCs/>
        </w:rPr>
        <w:t xml:space="preserve">         </w:t>
      </w:r>
      <w:r w:rsidRPr="00B15314">
        <w:rPr>
          <w:bCs/>
        </w:rPr>
        <w:t xml:space="preserve"> </w:t>
      </w:r>
      <w:r w:rsidRPr="002510A1">
        <w:rPr>
          <w:bCs/>
        </w:rPr>
        <w:t>к Приказу №</w:t>
      </w:r>
      <w:r w:rsidRPr="00B15314">
        <w:rPr>
          <w:bCs/>
        </w:rPr>
        <w:t xml:space="preserve"> </w:t>
      </w:r>
      <w:r w:rsidR="00C24075">
        <w:rPr>
          <w:bCs/>
        </w:rPr>
        <w:t>493</w:t>
      </w:r>
      <w:r w:rsidRPr="002510A1">
        <w:rPr>
          <w:bCs/>
        </w:rPr>
        <w:t xml:space="preserve"> от </w:t>
      </w:r>
      <w:r w:rsidR="00C24075">
        <w:rPr>
          <w:bCs/>
        </w:rPr>
        <w:t>30 августа</w:t>
      </w:r>
      <w:r w:rsidRPr="002510A1">
        <w:rPr>
          <w:bCs/>
        </w:rPr>
        <w:t xml:space="preserve"> 202</w:t>
      </w:r>
      <w:r>
        <w:rPr>
          <w:bCs/>
        </w:rPr>
        <w:t>2</w:t>
      </w:r>
      <w:r w:rsidRPr="002510A1">
        <w:rPr>
          <w:bCs/>
        </w:rPr>
        <w:t xml:space="preserve"> г</w:t>
      </w:r>
      <w:r>
        <w:rPr>
          <w:bCs/>
        </w:rPr>
        <w:t>.</w:t>
      </w:r>
    </w:p>
    <w:p w14:paraId="08686D8C" w14:textId="77777777" w:rsidR="00B15314" w:rsidRPr="000243E4" w:rsidRDefault="00B15314" w:rsidP="00B15314">
      <w:pPr>
        <w:widowControl w:val="0"/>
        <w:contextualSpacing/>
        <w:jc w:val="both"/>
        <w:rPr>
          <w:highlight w:val="yellow"/>
        </w:rPr>
      </w:pPr>
    </w:p>
    <w:p w14:paraId="293F42EB" w14:textId="77777777" w:rsidR="00B15314" w:rsidRPr="000243E4" w:rsidRDefault="00B15314" w:rsidP="00B15314">
      <w:pPr>
        <w:widowControl w:val="0"/>
        <w:contextualSpacing/>
        <w:jc w:val="both"/>
        <w:rPr>
          <w:highlight w:val="yellow"/>
        </w:rPr>
      </w:pPr>
    </w:p>
    <w:p w14:paraId="7AF6E78A" w14:textId="77777777" w:rsidR="00B15314" w:rsidRDefault="00B15314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</w:p>
    <w:p w14:paraId="6D1DA5D9" w14:textId="77777777" w:rsidR="00B15314" w:rsidRDefault="00B15314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</w:p>
    <w:p w14:paraId="25705478" w14:textId="77777777" w:rsidR="00B15314" w:rsidRDefault="00B15314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</w:p>
    <w:p w14:paraId="616542F4" w14:textId="77777777" w:rsidR="00B15314" w:rsidRDefault="00B15314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  <w:bookmarkStart w:id="0" w:name="_GoBack"/>
      <w:bookmarkEnd w:id="0"/>
    </w:p>
    <w:p w14:paraId="04C66FCC" w14:textId="77777777" w:rsidR="00B15314" w:rsidRDefault="00B15314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</w:p>
    <w:p w14:paraId="4BBBA0D4" w14:textId="77777777" w:rsidR="00B15314" w:rsidRDefault="00B15314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</w:p>
    <w:p w14:paraId="7815B5EF" w14:textId="77777777" w:rsidR="00B15314" w:rsidRDefault="00B15314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</w:p>
    <w:p w14:paraId="73F1989E" w14:textId="77777777" w:rsidR="00385203" w:rsidRDefault="00385203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</w:p>
    <w:p w14:paraId="1678DCE9" w14:textId="5C8353A5" w:rsidR="00B15314" w:rsidRPr="00B15314" w:rsidRDefault="00B65491" w:rsidP="00B15314">
      <w:pPr>
        <w:widowControl w:val="0"/>
        <w:spacing w:line="360" w:lineRule="auto"/>
        <w:jc w:val="center"/>
        <w:rPr>
          <w:b/>
          <w:caps/>
          <w:color w:val="000000"/>
          <w:sz w:val="28"/>
          <w:szCs w:val="36"/>
        </w:rPr>
      </w:pPr>
      <w:r>
        <w:rPr>
          <w:b/>
          <w:caps/>
          <w:color w:val="000000"/>
          <w:sz w:val="28"/>
          <w:szCs w:val="36"/>
        </w:rPr>
        <w:t>ПОЛОЖЕНИЕ ОБ</w:t>
      </w:r>
      <w:r w:rsidR="00B15314">
        <w:rPr>
          <w:b/>
          <w:caps/>
          <w:color w:val="000000"/>
          <w:sz w:val="28"/>
          <w:szCs w:val="36"/>
        </w:rPr>
        <w:t xml:space="preserve"> обработк</w:t>
      </w:r>
      <w:r>
        <w:rPr>
          <w:b/>
          <w:caps/>
          <w:color w:val="000000"/>
          <w:sz w:val="28"/>
          <w:szCs w:val="36"/>
        </w:rPr>
        <w:t>Е</w:t>
      </w:r>
      <w:r w:rsidR="00B15314">
        <w:rPr>
          <w:b/>
          <w:caps/>
          <w:color w:val="000000"/>
          <w:sz w:val="28"/>
          <w:szCs w:val="36"/>
        </w:rPr>
        <w:t xml:space="preserve"> персональных данных </w:t>
      </w:r>
      <w:r w:rsidR="00B15314">
        <w:rPr>
          <w:b/>
          <w:color w:val="000000"/>
          <w:sz w:val="28"/>
          <w:szCs w:val="36"/>
        </w:rPr>
        <w:t xml:space="preserve"> </w:t>
      </w:r>
    </w:p>
    <w:p w14:paraId="35BFA5B2" w14:textId="77777777" w:rsidR="00B15314" w:rsidRDefault="00B15314" w:rsidP="00B15314">
      <w:pPr>
        <w:widowControl w:val="0"/>
        <w:spacing w:line="360" w:lineRule="auto"/>
        <w:jc w:val="center"/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 xml:space="preserve">в </w:t>
      </w:r>
      <w:r w:rsidRPr="002510A1">
        <w:rPr>
          <w:b/>
          <w:caps/>
          <w:sz w:val="28"/>
          <w:szCs w:val="36"/>
        </w:rPr>
        <w:t>АО КБ «Солидарность»</w:t>
      </w:r>
    </w:p>
    <w:p w14:paraId="14446958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1F8A19FB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101370D4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54DC22CC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1C2FC547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6FAFEE1C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4B4EA6A7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235C1F86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20321CC4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3D8650D0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64D70B96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28E45309" w14:textId="77777777" w:rsidR="00194D9B" w:rsidRPr="00B15314" w:rsidRDefault="00194D9B" w:rsidP="00D31949">
      <w:pPr>
        <w:jc w:val="center"/>
        <w:rPr>
          <w:b/>
          <w:highlight w:val="yellow"/>
        </w:rPr>
      </w:pPr>
    </w:p>
    <w:p w14:paraId="5A523611" w14:textId="77777777" w:rsidR="00B94DB4" w:rsidRPr="00B15314" w:rsidRDefault="00B94DB4" w:rsidP="00D31949">
      <w:pPr>
        <w:jc w:val="center"/>
        <w:rPr>
          <w:b/>
          <w:sz w:val="18"/>
          <w:szCs w:val="18"/>
          <w:highlight w:val="yellow"/>
        </w:rPr>
      </w:pPr>
    </w:p>
    <w:p w14:paraId="1EF1140D" w14:textId="77777777" w:rsidR="00D25801" w:rsidRPr="00B15314" w:rsidRDefault="00D25801" w:rsidP="00D31949">
      <w:pPr>
        <w:jc w:val="center"/>
        <w:rPr>
          <w:b/>
          <w:sz w:val="16"/>
          <w:szCs w:val="16"/>
          <w:highlight w:val="yellow"/>
        </w:rPr>
      </w:pPr>
    </w:p>
    <w:p w14:paraId="219B0374" w14:textId="77777777" w:rsidR="00D25801" w:rsidRPr="00B15314" w:rsidRDefault="00D25801" w:rsidP="00D31949">
      <w:pPr>
        <w:jc w:val="center"/>
        <w:rPr>
          <w:b/>
          <w:sz w:val="16"/>
          <w:szCs w:val="16"/>
          <w:highlight w:val="yellow"/>
        </w:rPr>
      </w:pPr>
    </w:p>
    <w:p w14:paraId="52E02C9E" w14:textId="77777777" w:rsidR="00D25801" w:rsidRPr="00B15314" w:rsidRDefault="00D25801" w:rsidP="00D31949">
      <w:pPr>
        <w:jc w:val="center"/>
        <w:rPr>
          <w:b/>
          <w:sz w:val="16"/>
          <w:szCs w:val="16"/>
          <w:highlight w:val="yellow"/>
        </w:rPr>
      </w:pPr>
    </w:p>
    <w:p w14:paraId="7D1C7B11" w14:textId="77777777" w:rsidR="0003056B" w:rsidRPr="00B15314" w:rsidRDefault="0003056B" w:rsidP="00D31949">
      <w:pPr>
        <w:jc w:val="center"/>
        <w:rPr>
          <w:b/>
          <w:sz w:val="16"/>
          <w:szCs w:val="16"/>
          <w:highlight w:val="yellow"/>
        </w:rPr>
      </w:pPr>
    </w:p>
    <w:p w14:paraId="48AA3AEE" w14:textId="77777777" w:rsidR="0003056B" w:rsidRPr="00B15314" w:rsidRDefault="0003056B" w:rsidP="00D31949">
      <w:pPr>
        <w:jc w:val="center"/>
        <w:rPr>
          <w:b/>
          <w:sz w:val="16"/>
          <w:szCs w:val="16"/>
          <w:highlight w:val="yellow"/>
        </w:rPr>
      </w:pPr>
    </w:p>
    <w:p w14:paraId="45A38AC3" w14:textId="77777777" w:rsidR="0003056B" w:rsidRPr="00B15314" w:rsidRDefault="0003056B" w:rsidP="00D31949">
      <w:pPr>
        <w:jc w:val="center"/>
        <w:rPr>
          <w:b/>
          <w:sz w:val="16"/>
          <w:szCs w:val="16"/>
          <w:highlight w:val="yellow"/>
        </w:rPr>
      </w:pPr>
    </w:p>
    <w:p w14:paraId="2E0F2D90" w14:textId="77777777" w:rsidR="00093387" w:rsidRPr="00B15314" w:rsidRDefault="00093387" w:rsidP="00D31949">
      <w:pPr>
        <w:jc w:val="center"/>
        <w:rPr>
          <w:b/>
          <w:sz w:val="16"/>
          <w:szCs w:val="16"/>
          <w:highlight w:val="yellow"/>
        </w:rPr>
      </w:pPr>
    </w:p>
    <w:p w14:paraId="1753B52C" w14:textId="77777777" w:rsidR="0003056B" w:rsidRPr="00B15314" w:rsidRDefault="0003056B" w:rsidP="00D31949">
      <w:pPr>
        <w:jc w:val="center"/>
        <w:rPr>
          <w:b/>
          <w:sz w:val="16"/>
          <w:szCs w:val="16"/>
          <w:highlight w:val="yellow"/>
        </w:rPr>
      </w:pPr>
    </w:p>
    <w:p w14:paraId="015A13E2" w14:textId="77777777" w:rsidR="005A5226" w:rsidRPr="00B15314" w:rsidRDefault="005A5226" w:rsidP="00D31949">
      <w:pPr>
        <w:jc w:val="center"/>
        <w:rPr>
          <w:b/>
          <w:sz w:val="16"/>
          <w:szCs w:val="16"/>
          <w:highlight w:val="yellow"/>
        </w:rPr>
      </w:pPr>
    </w:p>
    <w:p w14:paraId="77B96FBC" w14:textId="77777777" w:rsidR="005A5226" w:rsidRPr="00B15314" w:rsidRDefault="005A5226" w:rsidP="00D31949">
      <w:pPr>
        <w:jc w:val="center"/>
        <w:rPr>
          <w:b/>
          <w:sz w:val="16"/>
          <w:szCs w:val="16"/>
          <w:highlight w:val="yellow"/>
        </w:rPr>
      </w:pPr>
    </w:p>
    <w:p w14:paraId="200066B4" w14:textId="77777777" w:rsidR="00406875" w:rsidRPr="00B15314" w:rsidRDefault="00406875" w:rsidP="00D31949">
      <w:pPr>
        <w:pStyle w:val="a5"/>
        <w:ind w:left="0"/>
        <w:jc w:val="center"/>
        <w:rPr>
          <w:b/>
          <w:highlight w:val="yellow"/>
        </w:rPr>
      </w:pPr>
    </w:p>
    <w:p w14:paraId="4A70B984" w14:textId="77777777" w:rsidR="00406875" w:rsidRPr="00B15314" w:rsidRDefault="00406875" w:rsidP="00D31949">
      <w:pPr>
        <w:pStyle w:val="a5"/>
        <w:ind w:left="0"/>
        <w:jc w:val="center"/>
        <w:rPr>
          <w:b/>
          <w:highlight w:val="yellow"/>
        </w:rPr>
      </w:pPr>
    </w:p>
    <w:p w14:paraId="6189EAA5" w14:textId="77777777" w:rsidR="00B15314" w:rsidRDefault="00B1531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88415AB" w14:textId="77777777" w:rsidR="00A831C1" w:rsidRPr="00CF7E35" w:rsidRDefault="00A831C1" w:rsidP="00A831C1">
      <w:pPr>
        <w:pStyle w:val="aff1"/>
        <w:jc w:val="center"/>
        <w:rPr>
          <w:b/>
        </w:rPr>
      </w:pPr>
      <w:bookmarkStart w:id="1" w:name="_Hlk103937291"/>
      <w:bookmarkStart w:id="2" w:name="_Toc75869336"/>
      <w:r w:rsidRPr="00CF7E35">
        <w:rPr>
          <w:b/>
        </w:rPr>
        <w:lastRenderedPageBreak/>
        <w:t>СОДЕРЖАНИЕ</w:t>
      </w:r>
    </w:p>
    <w:bookmarkEnd w:id="1"/>
    <w:p w14:paraId="5E4032C9" w14:textId="77777777" w:rsidR="00A831C1" w:rsidRPr="00CF7E35" w:rsidRDefault="00A831C1" w:rsidP="00A831C1">
      <w:pPr>
        <w:pStyle w:val="aff1"/>
        <w:jc w:val="center"/>
        <w:rPr>
          <w:b/>
          <w:highlight w:val="yellow"/>
        </w:rPr>
      </w:pPr>
    </w:p>
    <w:p w14:paraId="2D617942" w14:textId="163A9575" w:rsidR="005E614B" w:rsidRDefault="00A831C1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3C7717">
        <w:rPr>
          <w:rFonts w:eastAsia="Times New Roman"/>
          <w:szCs w:val="24"/>
          <w:highlight w:val="yellow"/>
        </w:rPr>
        <w:fldChar w:fldCharType="begin"/>
      </w:r>
      <w:r w:rsidRPr="003C7717">
        <w:rPr>
          <w:rFonts w:eastAsia="Times New Roman"/>
          <w:szCs w:val="24"/>
          <w:highlight w:val="yellow"/>
        </w:rPr>
        <w:instrText xml:space="preserve"> TOC \o "1-3" \h \z \u </w:instrText>
      </w:r>
      <w:r w:rsidRPr="003C7717">
        <w:rPr>
          <w:rFonts w:eastAsia="Times New Roman"/>
          <w:szCs w:val="24"/>
          <w:highlight w:val="yellow"/>
        </w:rPr>
        <w:fldChar w:fldCharType="separate"/>
      </w:r>
      <w:hyperlink w:anchor="_Toc111213911" w:history="1">
        <w:r w:rsidR="005E614B" w:rsidRPr="00FC4B38">
          <w:rPr>
            <w:rStyle w:val="af6"/>
            <w:noProof/>
          </w:rPr>
          <w:t>1.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ОБЩИЕ ПОЛОЖЕНИЯ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_Toc111213911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3</w:t>
        </w:r>
        <w:r w:rsidR="005E614B">
          <w:rPr>
            <w:noProof/>
            <w:webHidden/>
          </w:rPr>
          <w:fldChar w:fldCharType="end"/>
        </w:r>
      </w:hyperlink>
    </w:p>
    <w:p w14:paraId="0F75AB2D" w14:textId="1C780C7B" w:rsidR="005E614B" w:rsidRDefault="006D347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12" w:history="1">
        <w:r w:rsidR="005E614B" w:rsidRPr="00FC4B38">
          <w:rPr>
            <w:rStyle w:val="af6"/>
            <w:noProof/>
          </w:rPr>
          <w:t>2.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ТЕРМИНЫ, ОПРЕДЕЛЕНИЯ И СОКРАЩЕНИЯ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_Toc111213912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4</w:t>
        </w:r>
        <w:r w:rsidR="005E614B">
          <w:rPr>
            <w:noProof/>
            <w:webHidden/>
          </w:rPr>
          <w:fldChar w:fldCharType="end"/>
        </w:r>
      </w:hyperlink>
    </w:p>
    <w:p w14:paraId="30349ACA" w14:textId="4E08339C" w:rsidR="005E614B" w:rsidRDefault="006D347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13" w:history="1">
        <w:r w:rsidR="005E614B" w:rsidRPr="00FC4B38">
          <w:rPr>
            <w:rStyle w:val="af6"/>
            <w:noProof/>
          </w:rPr>
          <w:t>3.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ЦЕЛИ ОБРАБОТКИ ПЕРСОНАЛЬНЫХ ДАННЫХ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_Toc111213913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6</w:t>
        </w:r>
        <w:r w:rsidR="005E614B">
          <w:rPr>
            <w:noProof/>
            <w:webHidden/>
          </w:rPr>
          <w:fldChar w:fldCharType="end"/>
        </w:r>
      </w:hyperlink>
    </w:p>
    <w:p w14:paraId="6D230F1F" w14:textId="69EA6655" w:rsidR="005E614B" w:rsidRDefault="006D347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14" w:history="1">
        <w:r w:rsidR="005E614B" w:rsidRPr="00FC4B38">
          <w:rPr>
            <w:rStyle w:val="af6"/>
            <w:noProof/>
          </w:rPr>
          <w:t>4.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УСЛОВИЯ ОБРАБОТКИ ПЕРСОНАЛЬНЫХ ДАННЫХ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_Toc111213914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7</w:t>
        </w:r>
        <w:r w:rsidR="005E614B">
          <w:rPr>
            <w:noProof/>
            <w:webHidden/>
          </w:rPr>
          <w:fldChar w:fldCharType="end"/>
        </w:r>
      </w:hyperlink>
    </w:p>
    <w:p w14:paraId="75080CFF" w14:textId="70770B3A" w:rsidR="005E614B" w:rsidRDefault="006D347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15" w:history="1">
        <w:r w:rsidR="005E614B" w:rsidRPr="00FC4B38">
          <w:rPr>
            <w:rStyle w:val="af6"/>
            <w:noProof/>
          </w:rPr>
          <w:t>5.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ОБЪЁМ И КАТЕГОРИИ ОБРАБАТЫВАЕМЫХ ПЕРСОНАЛЬНЫХ ДАННЫХ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_Toc111213915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9</w:t>
        </w:r>
        <w:r w:rsidR="005E614B">
          <w:rPr>
            <w:noProof/>
            <w:webHidden/>
          </w:rPr>
          <w:fldChar w:fldCharType="end"/>
        </w:r>
      </w:hyperlink>
    </w:p>
    <w:p w14:paraId="50E792D7" w14:textId="1D6BE725" w:rsidR="005E614B" w:rsidRDefault="006D347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16" w:history="1">
        <w:r w:rsidR="005E614B" w:rsidRPr="00FC4B38">
          <w:rPr>
            <w:rStyle w:val="af6"/>
            <w:noProof/>
          </w:rPr>
          <w:t>6.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ОБРАБОТКА ПЕРСОНАЛЬНЫХ ДАННЫХ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_Toc111213916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10</w:t>
        </w:r>
        <w:r w:rsidR="005E614B">
          <w:rPr>
            <w:noProof/>
            <w:webHidden/>
          </w:rPr>
          <w:fldChar w:fldCharType="end"/>
        </w:r>
      </w:hyperlink>
    </w:p>
    <w:p w14:paraId="5EF913DA" w14:textId="387D2CFB" w:rsidR="005E614B" w:rsidRDefault="006D347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17" w:history="1">
        <w:r w:rsidR="005E614B" w:rsidRPr="00FC4B38">
          <w:rPr>
            <w:rStyle w:val="af6"/>
            <w:noProof/>
          </w:rPr>
          <w:t>7.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СОЗДАНИЕ, ОБРАБОТКА И ХРАНЕНИЕ ПЕРСОНАЛЬНЫХ   ДАННЫХ РАБОТНИКОВ БАНКА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_Toc111213917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13</w:t>
        </w:r>
        <w:r w:rsidR="005E614B">
          <w:rPr>
            <w:noProof/>
            <w:webHidden/>
          </w:rPr>
          <w:fldChar w:fldCharType="end"/>
        </w:r>
      </w:hyperlink>
    </w:p>
    <w:p w14:paraId="147B728E" w14:textId="4D30C17F" w:rsidR="005E614B" w:rsidRDefault="006D347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18" w:history="1">
        <w:r w:rsidR="005E614B" w:rsidRPr="00FC4B38">
          <w:rPr>
            <w:rStyle w:val="af6"/>
            <w:noProof/>
          </w:rPr>
          <w:t>8.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УТОЧНЕНИЕ, ПЕРЕДАЧА, УДАЛЕНИЕ И УНИЧТОЖЕНИЕ ПЕРСОНАЛЬНЫХ ДАННЫХ, ОТВЕТЫ НА ЗАПРОСЫ СУБЪЕКТОВ ПДН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_Toc111213918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16</w:t>
        </w:r>
        <w:r w:rsidR="005E614B">
          <w:rPr>
            <w:noProof/>
            <w:webHidden/>
          </w:rPr>
          <w:fldChar w:fldCharType="end"/>
        </w:r>
      </w:hyperlink>
    </w:p>
    <w:p w14:paraId="5EE67BB0" w14:textId="48C7C584" w:rsidR="005E614B" w:rsidRDefault="006D347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19" w:history="1">
        <w:r w:rsidR="005E614B" w:rsidRPr="00FC4B38">
          <w:rPr>
            <w:rStyle w:val="af6"/>
            <w:noProof/>
          </w:rPr>
          <w:t>9.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МЕРЫ ПО ОБЕСПЕЧЕНИЮ БЕЗОПАСНОСТИ ПРИ ОБРАБОТКЕ ПДН В БАНКЕ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_Toc111213919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19</w:t>
        </w:r>
        <w:r w:rsidR="005E614B">
          <w:rPr>
            <w:noProof/>
            <w:webHidden/>
          </w:rPr>
          <w:fldChar w:fldCharType="end"/>
        </w:r>
      </w:hyperlink>
    </w:p>
    <w:p w14:paraId="4B24016D" w14:textId="336383A2" w:rsidR="005E614B" w:rsidRDefault="006D3470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11213920" w:history="1">
        <w:r w:rsidR="005E614B" w:rsidRPr="00FC4B38">
          <w:rPr>
            <w:rStyle w:val="af6"/>
            <w:noProof/>
          </w:rPr>
          <w:t>10.</w:t>
        </w:r>
        <w:r w:rsidR="005E614B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5E614B" w:rsidRPr="00FC4B38">
          <w:rPr>
            <w:rStyle w:val="af6"/>
            <w:noProof/>
          </w:rPr>
          <w:t>ЗАКЛЮЧИТЕЛЬНЫЕ ПОЛОЖЕНИЯ</w:t>
        </w:r>
        <w:r w:rsidR="005E614B">
          <w:rPr>
            <w:noProof/>
            <w:webHidden/>
          </w:rPr>
          <w:tab/>
        </w:r>
        <w:r w:rsidR="005E614B">
          <w:rPr>
            <w:noProof/>
            <w:webHidden/>
          </w:rPr>
          <w:fldChar w:fldCharType="begin"/>
        </w:r>
        <w:r w:rsidR="005E614B">
          <w:rPr>
            <w:noProof/>
            <w:webHidden/>
          </w:rPr>
          <w:instrText xml:space="preserve"> PAGEREF _Toc111213920 \h </w:instrText>
        </w:r>
        <w:r w:rsidR="005E614B">
          <w:rPr>
            <w:noProof/>
            <w:webHidden/>
          </w:rPr>
        </w:r>
        <w:r w:rsidR="005E614B">
          <w:rPr>
            <w:noProof/>
            <w:webHidden/>
          </w:rPr>
          <w:fldChar w:fldCharType="separate"/>
        </w:r>
        <w:r w:rsidR="000B38E5">
          <w:rPr>
            <w:noProof/>
            <w:webHidden/>
          </w:rPr>
          <w:t>21</w:t>
        </w:r>
        <w:r w:rsidR="005E614B">
          <w:rPr>
            <w:noProof/>
            <w:webHidden/>
          </w:rPr>
          <w:fldChar w:fldCharType="end"/>
        </w:r>
      </w:hyperlink>
    </w:p>
    <w:p w14:paraId="2D2FE71D" w14:textId="5CCC86EF" w:rsidR="00A831C1" w:rsidRDefault="00A831C1" w:rsidP="00A831C1">
      <w:pPr>
        <w:rPr>
          <w:b/>
          <w:bCs/>
          <w:kern w:val="32"/>
        </w:rPr>
      </w:pPr>
      <w:r w:rsidRPr="003C7717">
        <w:rPr>
          <w:highlight w:val="yellow"/>
        </w:rPr>
        <w:fldChar w:fldCharType="end"/>
      </w:r>
    </w:p>
    <w:p w14:paraId="751EEFC0" w14:textId="3EE083F9" w:rsidR="00A831C1" w:rsidRDefault="00A831C1">
      <w:pPr>
        <w:rPr>
          <w:b/>
          <w:bCs/>
          <w:kern w:val="32"/>
        </w:rPr>
      </w:pPr>
    </w:p>
    <w:p w14:paraId="4633BE99" w14:textId="77777777" w:rsidR="00A831C1" w:rsidRDefault="00A831C1">
      <w:pPr>
        <w:rPr>
          <w:b/>
          <w:bCs/>
          <w:kern w:val="32"/>
        </w:rPr>
      </w:pPr>
    </w:p>
    <w:p w14:paraId="3B793524" w14:textId="77777777" w:rsidR="00A831C1" w:rsidRDefault="00A831C1">
      <w:pPr>
        <w:rPr>
          <w:b/>
          <w:bCs/>
          <w:kern w:val="32"/>
        </w:rPr>
      </w:pPr>
      <w:r>
        <w:br w:type="page"/>
      </w:r>
    </w:p>
    <w:p w14:paraId="463D9A42" w14:textId="11356C96" w:rsidR="00E0243E" w:rsidRPr="00AA6ACF" w:rsidRDefault="007B5E06" w:rsidP="00D465BE">
      <w:pPr>
        <w:pStyle w:val="1"/>
        <w:numPr>
          <w:ilvl w:val="0"/>
          <w:numId w:val="2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3" w:name="_Toc111213911"/>
      <w:bookmarkEnd w:id="2"/>
      <w:r>
        <w:rPr>
          <w:rFonts w:ascii="Times New Roman" w:hAnsi="Times New Roman" w:cs="Times New Roman"/>
          <w:sz w:val="24"/>
          <w:szCs w:val="22"/>
        </w:rPr>
        <w:lastRenderedPageBreak/>
        <w:t>О</w:t>
      </w:r>
      <w:r w:rsidRPr="00AA6ACF">
        <w:rPr>
          <w:rFonts w:ascii="Times New Roman" w:hAnsi="Times New Roman" w:cs="Times New Roman"/>
          <w:sz w:val="24"/>
          <w:szCs w:val="22"/>
        </w:rPr>
        <w:t>БЩИЕ ПОЛОЖЕНИЯ</w:t>
      </w:r>
      <w:bookmarkEnd w:id="3"/>
    </w:p>
    <w:p w14:paraId="5FD64354" w14:textId="3A9531A4" w:rsidR="00F6050D" w:rsidRPr="00F6050D" w:rsidRDefault="00F6050D" w:rsidP="00EF3C24">
      <w:pPr>
        <w:pStyle w:val="ConsPlusNormal"/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Акционерное общество коммерческий банк «Солидарность» (АО КБ «Солидарность») (далее – Банк) при </w:t>
      </w:r>
      <w:r w:rsidR="0066110A">
        <w:rPr>
          <w:bCs/>
          <w:sz w:val="24"/>
          <w:szCs w:val="24"/>
        </w:rPr>
        <w:t>осуществлении</w:t>
      </w:r>
      <w:r>
        <w:rPr>
          <w:bCs/>
          <w:sz w:val="24"/>
          <w:szCs w:val="24"/>
        </w:rPr>
        <w:t xml:space="preserve"> своей деятельности уделяет приоритетное внимание вопросам организации обработки и обеспечения безопасности обрабатываемых персональных данных. В Банке принят и реализуется комплекс правовых, организационных и технических мер, направленных на защиту информации о клиентах, работниках, контрагентах и других субъектах персональных данных.</w:t>
      </w:r>
    </w:p>
    <w:p w14:paraId="61BBFCB8" w14:textId="77777777" w:rsidR="00697FF6" w:rsidRPr="00697FF6" w:rsidRDefault="00C536D5" w:rsidP="004D6895">
      <w:pPr>
        <w:pStyle w:val="ConsPlusNormal"/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AD1A7E">
        <w:rPr>
          <w:sz w:val="24"/>
          <w:szCs w:val="24"/>
        </w:rPr>
        <w:t>П</w:t>
      </w:r>
      <w:r w:rsidR="00E0243E" w:rsidRPr="00AD1A7E">
        <w:rPr>
          <w:sz w:val="24"/>
          <w:szCs w:val="24"/>
        </w:rPr>
        <w:t>о</w:t>
      </w:r>
      <w:r w:rsidR="00B65491">
        <w:rPr>
          <w:sz w:val="24"/>
          <w:szCs w:val="24"/>
        </w:rPr>
        <w:t>ложение</w:t>
      </w:r>
      <w:r w:rsidR="00E0243E" w:rsidRPr="00AD1A7E">
        <w:rPr>
          <w:sz w:val="24"/>
          <w:szCs w:val="24"/>
        </w:rPr>
        <w:t xml:space="preserve"> </w:t>
      </w:r>
      <w:r w:rsidR="00D465BE">
        <w:rPr>
          <w:sz w:val="24"/>
          <w:szCs w:val="24"/>
        </w:rPr>
        <w:t xml:space="preserve">об обработке персональных данных в АО КБ «Солидарность» (далее - Положение) </w:t>
      </w:r>
      <w:r w:rsidR="00565F66" w:rsidRPr="00AD1A7E">
        <w:rPr>
          <w:sz w:val="24"/>
          <w:szCs w:val="24"/>
        </w:rPr>
        <w:t xml:space="preserve">определяет политику Банка в отношении обработки персональных данных, требований к защите персональных данных, обрабатываемых в </w:t>
      </w:r>
      <w:r w:rsidR="00F6050D">
        <w:rPr>
          <w:sz w:val="24"/>
          <w:szCs w:val="24"/>
        </w:rPr>
        <w:t xml:space="preserve">информационных системах персональных данных </w:t>
      </w:r>
      <w:r w:rsidR="00565F66" w:rsidRPr="00AD1A7E">
        <w:rPr>
          <w:sz w:val="24"/>
          <w:szCs w:val="24"/>
        </w:rPr>
        <w:t xml:space="preserve"> Банка и на </w:t>
      </w:r>
      <w:r w:rsidR="00F6050D">
        <w:rPr>
          <w:sz w:val="24"/>
          <w:szCs w:val="24"/>
        </w:rPr>
        <w:t>м</w:t>
      </w:r>
      <w:r w:rsidR="00565F66" w:rsidRPr="00AD1A7E">
        <w:rPr>
          <w:sz w:val="24"/>
          <w:szCs w:val="24"/>
        </w:rPr>
        <w:t xml:space="preserve">атериальных носителях </w:t>
      </w:r>
      <w:r w:rsidR="00CD6B2D">
        <w:rPr>
          <w:sz w:val="24"/>
          <w:szCs w:val="24"/>
        </w:rPr>
        <w:t>персональных данных</w:t>
      </w:r>
      <w:r w:rsidR="00565F66" w:rsidRPr="00AD1A7E">
        <w:rPr>
          <w:sz w:val="24"/>
          <w:szCs w:val="24"/>
        </w:rPr>
        <w:t xml:space="preserve"> в Банке. </w:t>
      </w:r>
    </w:p>
    <w:p w14:paraId="58B2406D" w14:textId="26B75170" w:rsidR="00B87008" w:rsidRPr="00697FF6" w:rsidRDefault="00565F66" w:rsidP="004D6895">
      <w:pPr>
        <w:pStyle w:val="ConsPlusNormal"/>
        <w:numPr>
          <w:ilvl w:val="1"/>
          <w:numId w:val="2"/>
        </w:numPr>
        <w:ind w:left="0" w:firstLine="709"/>
        <w:jc w:val="both"/>
        <w:rPr>
          <w:bCs/>
          <w:sz w:val="28"/>
          <w:szCs w:val="24"/>
        </w:rPr>
      </w:pPr>
      <w:r w:rsidRPr="00697FF6">
        <w:rPr>
          <w:sz w:val="24"/>
        </w:rPr>
        <w:t>Настоящ</w:t>
      </w:r>
      <w:r w:rsidR="00B65491" w:rsidRPr="00697FF6">
        <w:rPr>
          <w:sz w:val="24"/>
        </w:rPr>
        <w:t>ее</w:t>
      </w:r>
      <w:r w:rsidRPr="00697FF6">
        <w:rPr>
          <w:sz w:val="24"/>
        </w:rPr>
        <w:t xml:space="preserve"> </w:t>
      </w:r>
      <w:r w:rsidR="00B65491" w:rsidRPr="00697FF6">
        <w:rPr>
          <w:sz w:val="24"/>
        </w:rPr>
        <w:t>Положение</w:t>
      </w:r>
      <w:r w:rsidRPr="00697FF6">
        <w:rPr>
          <w:sz w:val="24"/>
        </w:rPr>
        <w:t xml:space="preserve"> </w:t>
      </w:r>
      <w:r w:rsidR="00C74A2A" w:rsidRPr="00697FF6">
        <w:rPr>
          <w:bCs/>
          <w:sz w:val="24"/>
        </w:rPr>
        <w:t>разработан</w:t>
      </w:r>
      <w:r w:rsidR="00B65491" w:rsidRPr="00697FF6">
        <w:rPr>
          <w:bCs/>
          <w:sz w:val="24"/>
        </w:rPr>
        <w:t>о</w:t>
      </w:r>
      <w:r w:rsidR="00914FC2" w:rsidRPr="00697FF6">
        <w:rPr>
          <w:bCs/>
          <w:sz w:val="24"/>
        </w:rPr>
        <w:t xml:space="preserve"> </w:t>
      </w:r>
      <w:r w:rsidR="00C74A2A" w:rsidRPr="00697FF6">
        <w:rPr>
          <w:bCs/>
          <w:sz w:val="24"/>
        </w:rPr>
        <w:t>в соответствии с требованиями Федеральн</w:t>
      </w:r>
      <w:r w:rsidR="009A1B5F" w:rsidRPr="00697FF6">
        <w:rPr>
          <w:bCs/>
          <w:sz w:val="24"/>
        </w:rPr>
        <w:t>ого</w:t>
      </w:r>
      <w:r w:rsidR="00C74A2A" w:rsidRPr="00697FF6">
        <w:rPr>
          <w:bCs/>
          <w:sz w:val="24"/>
        </w:rPr>
        <w:t xml:space="preserve"> закон</w:t>
      </w:r>
      <w:r w:rsidR="009A1B5F" w:rsidRPr="00697FF6">
        <w:rPr>
          <w:bCs/>
          <w:sz w:val="24"/>
        </w:rPr>
        <w:t>а</w:t>
      </w:r>
      <w:r w:rsidR="00C74A2A" w:rsidRPr="00697FF6">
        <w:rPr>
          <w:bCs/>
          <w:sz w:val="24"/>
        </w:rPr>
        <w:t xml:space="preserve"> </w:t>
      </w:r>
      <w:r w:rsidR="00CD6B2D" w:rsidRPr="00697FF6">
        <w:rPr>
          <w:bCs/>
          <w:sz w:val="24"/>
        </w:rPr>
        <w:t>от 27</w:t>
      </w:r>
      <w:r w:rsidR="00003D8F" w:rsidRPr="00697FF6">
        <w:rPr>
          <w:bCs/>
          <w:sz w:val="24"/>
        </w:rPr>
        <w:t>.07.</w:t>
      </w:r>
      <w:r w:rsidR="00CD6B2D" w:rsidRPr="00697FF6">
        <w:rPr>
          <w:bCs/>
          <w:sz w:val="24"/>
        </w:rPr>
        <w:t xml:space="preserve">2006 </w:t>
      </w:r>
      <w:r w:rsidR="00C74A2A" w:rsidRPr="00697FF6">
        <w:rPr>
          <w:bCs/>
          <w:sz w:val="24"/>
        </w:rPr>
        <w:t>№152-ФЗ</w:t>
      </w:r>
      <w:r w:rsidR="00BD2849" w:rsidRPr="00697FF6">
        <w:rPr>
          <w:bCs/>
          <w:sz w:val="24"/>
        </w:rPr>
        <w:t xml:space="preserve"> «О персональных данных»</w:t>
      </w:r>
      <w:r w:rsidR="00C74A2A" w:rsidRPr="00697FF6">
        <w:rPr>
          <w:bCs/>
          <w:sz w:val="24"/>
        </w:rPr>
        <w:t xml:space="preserve">, </w:t>
      </w:r>
      <w:r w:rsidR="00B87008" w:rsidRPr="00697FF6">
        <w:rPr>
          <w:bCs/>
          <w:sz w:val="24"/>
        </w:rPr>
        <w:t>Федерального закона от 27.07.2006 №149-ФЗ «Об информации, информационных технологиях и о защите информации»,</w:t>
      </w:r>
      <w:r w:rsidR="00B87008" w:rsidRPr="00697FF6">
        <w:rPr>
          <w:sz w:val="24"/>
        </w:rPr>
        <w:t xml:space="preserve"> </w:t>
      </w:r>
      <w:r w:rsidR="00F25AE8" w:rsidRPr="00697FF6">
        <w:rPr>
          <w:bCs/>
          <w:sz w:val="24"/>
        </w:rPr>
        <w:t>Постановлени</w:t>
      </w:r>
      <w:r w:rsidR="00CC69D5" w:rsidRPr="00697FF6">
        <w:rPr>
          <w:bCs/>
          <w:sz w:val="24"/>
        </w:rPr>
        <w:t>я</w:t>
      </w:r>
      <w:r w:rsidR="00F25AE8" w:rsidRPr="00697FF6">
        <w:rPr>
          <w:bCs/>
          <w:sz w:val="24"/>
        </w:rPr>
        <w:t xml:space="preserve">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данных», Постановлени</w:t>
      </w:r>
      <w:r w:rsidR="00CC69D5" w:rsidRPr="00697FF6">
        <w:rPr>
          <w:bCs/>
          <w:sz w:val="24"/>
        </w:rPr>
        <w:t>я</w:t>
      </w:r>
      <w:r w:rsidR="00F25AE8" w:rsidRPr="00697FF6">
        <w:rPr>
          <w:bCs/>
          <w:sz w:val="24"/>
        </w:rPr>
        <w:t xml:space="preserve"> Правительства Российской Федерации от 15.09.2008 №</w:t>
      </w:r>
      <w:r w:rsidR="004D6895" w:rsidRPr="00697FF6">
        <w:rPr>
          <w:bCs/>
          <w:sz w:val="24"/>
        </w:rPr>
        <w:t xml:space="preserve"> </w:t>
      </w:r>
      <w:r w:rsidR="00F25AE8" w:rsidRPr="00697FF6">
        <w:rPr>
          <w:bCs/>
          <w:sz w:val="24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A149C3" w:rsidRPr="00697FF6">
        <w:rPr>
          <w:bCs/>
          <w:sz w:val="24"/>
        </w:rPr>
        <w:t xml:space="preserve">, </w:t>
      </w:r>
      <w:r w:rsidR="00B87008" w:rsidRPr="00697FF6">
        <w:rPr>
          <w:sz w:val="24"/>
        </w:rPr>
        <w:t>Трудового кодекса Российской Федерации, Гражданского кодекса Российской Федерации</w:t>
      </w:r>
      <w:r w:rsidR="00F25AE8" w:rsidRPr="00697FF6">
        <w:rPr>
          <w:sz w:val="24"/>
        </w:rPr>
        <w:t>,</w:t>
      </w:r>
      <w:r w:rsidR="00F25AE8" w:rsidRPr="00697FF6">
        <w:rPr>
          <w:bCs/>
          <w:sz w:val="24"/>
        </w:rPr>
        <w:t xml:space="preserve"> </w:t>
      </w:r>
      <w:r w:rsidR="00B87008" w:rsidRPr="00697FF6">
        <w:rPr>
          <w:bCs/>
          <w:sz w:val="24"/>
        </w:rPr>
        <w:t xml:space="preserve">прочих </w:t>
      </w:r>
      <w:r w:rsidR="00C74A2A" w:rsidRPr="00697FF6">
        <w:rPr>
          <w:bCs/>
          <w:sz w:val="24"/>
        </w:rPr>
        <w:t>нормативно-правовых актов Российской Федерации, нормативных актов Банка России</w:t>
      </w:r>
      <w:r w:rsidR="00B87008" w:rsidRPr="00697FF6">
        <w:rPr>
          <w:bCs/>
          <w:sz w:val="24"/>
        </w:rPr>
        <w:t>, иных уполномоченных органов Российской Федерации,</w:t>
      </w:r>
      <w:r w:rsidR="00C74A2A" w:rsidRPr="00697FF6">
        <w:rPr>
          <w:bCs/>
          <w:sz w:val="24"/>
        </w:rPr>
        <w:t xml:space="preserve"> </w:t>
      </w:r>
      <w:r w:rsidR="00B87008" w:rsidRPr="00697FF6">
        <w:rPr>
          <w:bCs/>
          <w:sz w:val="24"/>
        </w:rPr>
        <w:t xml:space="preserve">регламентирующих вопросы обработки и обеспечения безопасности </w:t>
      </w:r>
      <w:r w:rsidR="00CD6B2D" w:rsidRPr="00697FF6">
        <w:rPr>
          <w:bCs/>
          <w:sz w:val="24"/>
        </w:rPr>
        <w:t xml:space="preserve">персональных данных </w:t>
      </w:r>
      <w:r w:rsidR="00B87008" w:rsidRPr="00697FF6">
        <w:rPr>
          <w:bCs/>
          <w:sz w:val="24"/>
        </w:rPr>
        <w:t>в организациях банковской системы Российской Федерации.</w:t>
      </w:r>
    </w:p>
    <w:p w14:paraId="495E7548" w14:textId="0FE84790" w:rsidR="003E0788" w:rsidRPr="00AD1A7E" w:rsidRDefault="003E0788" w:rsidP="00EF3C24">
      <w:pPr>
        <w:pStyle w:val="ConsPlusNormal"/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AD1A7E">
        <w:rPr>
          <w:bCs/>
          <w:sz w:val="24"/>
          <w:szCs w:val="24"/>
        </w:rPr>
        <w:t>Настоящ</w:t>
      </w:r>
      <w:r w:rsidR="00B65491">
        <w:rPr>
          <w:bCs/>
          <w:sz w:val="24"/>
          <w:szCs w:val="24"/>
        </w:rPr>
        <w:t>ее</w:t>
      </w:r>
      <w:r w:rsidRPr="00AD1A7E">
        <w:rPr>
          <w:bCs/>
          <w:sz w:val="24"/>
          <w:szCs w:val="24"/>
        </w:rPr>
        <w:t xml:space="preserve"> По</w:t>
      </w:r>
      <w:r w:rsidR="00B65491">
        <w:rPr>
          <w:bCs/>
          <w:sz w:val="24"/>
          <w:szCs w:val="24"/>
        </w:rPr>
        <w:t>ложение</w:t>
      </w:r>
      <w:r w:rsidRPr="00AD1A7E">
        <w:rPr>
          <w:bCs/>
          <w:sz w:val="24"/>
          <w:szCs w:val="24"/>
        </w:rPr>
        <w:t xml:space="preserve"> </w:t>
      </w:r>
      <w:r w:rsidRPr="00AD1A7E">
        <w:rPr>
          <w:sz w:val="24"/>
          <w:szCs w:val="24"/>
        </w:rPr>
        <w:t>разработан</w:t>
      </w:r>
      <w:r w:rsidR="00B65491">
        <w:rPr>
          <w:sz w:val="24"/>
          <w:szCs w:val="24"/>
        </w:rPr>
        <w:t>о</w:t>
      </w:r>
      <w:r w:rsidRPr="00AD1A7E">
        <w:rPr>
          <w:sz w:val="24"/>
          <w:szCs w:val="24"/>
        </w:rPr>
        <w:t xml:space="preserve"> в целях:</w:t>
      </w:r>
    </w:p>
    <w:p w14:paraId="47C62346" w14:textId="57B6A9B4" w:rsidR="00D765F9" w:rsidRPr="00AD1A7E" w:rsidRDefault="003E0788" w:rsidP="00EF3C24">
      <w:pPr>
        <w:ind w:firstLine="709"/>
        <w:jc w:val="both"/>
      </w:pPr>
      <w:r w:rsidRPr="00AD1A7E">
        <w:t xml:space="preserve">− организации </w:t>
      </w:r>
      <w:r w:rsidR="00D765F9" w:rsidRPr="00AD1A7E">
        <w:t xml:space="preserve">Банком, </w:t>
      </w:r>
      <w:r w:rsidRPr="00AD1A7E">
        <w:t xml:space="preserve">в качестве </w:t>
      </w:r>
      <w:r w:rsidR="00CD0D15">
        <w:t>о</w:t>
      </w:r>
      <w:r w:rsidRPr="00AD1A7E">
        <w:t xml:space="preserve">ператора </w:t>
      </w:r>
      <w:r w:rsidR="00CD0D15">
        <w:t>персональных данных</w:t>
      </w:r>
      <w:r w:rsidR="00D765F9" w:rsidRPr="00AD1A7E">
        <w:t xml:space="preserve">, </w:t>
      </w:r>
      <w:r w:rsidR="00CD0D15">
        <w:t>о</w:t>
      </w:r>
      <w:r w:rsidR="00D765F9" w:rsidRPr="00AD1A7E">
        <w:t xml:space="preserve">бработки </w:t>
      </w:r>
      <w:r w:rsidR="00CD0D15">
        <w:t>персональных данных</w:t>
      </w:r>
      <w:r w:rsidRPr="00AD1A7E">
        <w:t xml:space="preserve"> </w:t>
      </w:r>
      <w:r w:rsidR="00CD0D15">
        <w:t>р</w:t>
      </w:r>
      <w:r w:rsidRPr="00AD1A7E">
        <w:t>аботников Банка</w:t>
      </w:r>
      <w:r w:rsidR="00D765F9" w:rsidRPr="00AD1A7E">
        <w:t>, а также</w:t>
      </w:r>
      <w:r w:rsidRPr="00AD1A7E">
        <w:t xml:space="preserve"> иных </w:t>
      </w:r>
      <w:r w:rsidR="00CD0D15">
        <w:t>с</w:t>
      </w:r>
      <w:r w:rsidRPr="00AD1A7E">
        <w:t xml:space="preserve">убъектов </w:t>
      </w:r>
      <w:r w:rsidR="00CD0D15">
        <w:t>персональных данных</w:t>
      </w:r>
      <w:r w:rsidRPr="00AD1A7E">
        <w:t>, осуществляемой в рамках</w:t>
      </w:r>
      <w:r w:rsidR="00F6050D">
        <w:t xml:space="preserve"> </w:t>
      </w:r>
      <w:r w:rsidRPr="00AD1A7E">
        <w:t xml:space="preserve">полномочий Банка как </w:t>
      </w:r>
      <w:r w:rsidR="00CD0D15">
        <w:t>о</w:t>
      </w:r>
      <w:r w:rsidRPr="00AD1A7E">
        <w:t xml:space="preserve">ператора </w:t>
      </w:r>
      <w:r w:rsidR="00CD0D15">
        <w:t>персональных данных</w:t>
      </w:r>
      <w:r w:rsidR="00D765F9" w:rsidRPr="00AD1A7E">
        <w:t>;</w:t>
      </w:r>
    </w:p>
    <w:p w14:paraId="1743FF49" w14:textId="14047D6D" w:rsidR="003E0788" w:rsidRPr="00AD1A7E" w:rsidRDefault="00D765F9" w:rsidP="00EF3C24">
      <w:pPr>
        <w:ind w:firstLine="709"/>
        <w:jc w:val="both"/>
      </w:pPr>
      <w:r w:rsidRPr="00AD1A7E">
        <w:t xml:space="preserve">− организации Банком </w:t>
      </w:r>
      <w:r w:rsidR="00CD0D15">
        <w:t>о</w:t>
      </w:r>
      <w:r w:rsidRPr="00AD1A7E">
        <w:t xml:space="preserve">бработки </w:t>
      </w:r>
      <w:r w:rsidR="00CD0D15">
        <w:t>персональных данных</w:t>
      </w:r>
      <w:r w:rsidRPr="00AD1A7E">
        <w:t xml:space="preserve"> </w:t>
      </w:r>
      <w:r w:rsidR="003E0788" w:rsidRPr="00AD1A7E">
        <w:t xml:space="preserve">в случаях, когда </w:t>
      </w:r>
      <w:r w:rsidRPr="00AD1A7E">
        <w:t xml:space="preserve">такая </w:t>
      </w:r>
      <w:r w:rsidR="00CD0D15">
        <w:t>о</w:t>
      </w:r>
      <w:r w:rsidR="003E0788" w:rsidRPr="00AD1A7E">
        <w:t xml:space="preserve">бработка </w:t>
      </w:r>
      <w:r w:rsidR="00CD0D15">
        <w:t>персональных данных</w:t>
      </w:r>
      <w:r w:rsidR="003E0788" w:rsidRPr="00AD1A7E">
        <w:t xml:space="preserve"> поручена Банку другим </w:t>
      </w:r>
      <w:r w:rsidR="00CD0D15">
        <w:t>о</w:t>
      </w:r>
      <w:r w:rsidR="003E0788" w:rsidRPr="00AD1A7E">
        <w:t xml:space="preserve">ператором </w:t>
      </w:r>
      <w:r w:rsidR="00CD0D15">
        <w:t>персональных данных</w:t>
      </w:r>
      <w:r w:rsidR="003E0788" w:rsidRPr="00AD1A7E">
        <w:t xml:space="preserve">, </w:t>
      </w:r>
      <w:r w:rsidRPr="00AD1A7E">
        <w:t xml:space="preserve">либо </w:t>
      </w:r>
      <w:r w:rsidR="003E0788" w:rsidRPr="00AD1A7E">
        <w:t xml:space="preserve">в соответствии с требованиями действующего законодательства Российской Федерации, </w:t>
      </w:r>
      <w:r w:rsidRPr="00AD1A7E">
        <w:t xml:space="preserve">либо в соответствии с положениями </w:t>
      </w:r>
      <w:r w:rsidR="003E0788" w:rsidRPr="00AD1A7E">
        <w:t xml:space="preserve">стандартов и руководящих документов регуляторов в области обеспечения безопасности </w:t>
      </w:r>
      <w:r w:rsidR="000B0E8C">
        <w:t>персональных данных</w:t>
      </w:r>
      <w:r w:rsidR="003E0788" w:rsidRPr="00AD1A7E">
        <w:t>;</w:t>
      </w:r>
    </w:p>
    <w:p w14:paraId="26A5589B" w14:textId="0DC6FFD4" w:rsidR="003E0788" w:rsidRPr="00AD1A7E" w:rsidRDefault="003E0788" w:rsidP="00EF3C24">
      <w:pPr>
        <w:pStyle w:val="ConsPlusNormal"/>
        <w:ind w:firstLine="709"/>
        <w:jc w:val="both"/>
        <w:rPr>
          <w:bCs/>
          <w:sz w:val="24"/>
          <w:szCs w:val="24"/>
        </w:rPr>
      </w:pPr>
      <w:r w:rsidRPr="00AD1A7E">
        <w:rPr>
          <w:bCs/>
          <w:sz w:val="24"/>
          <w:szCs w:val="24"/>
        </w:rPr>
        <w:t xml:space="preserve">− обеспечения защиты прав и свобод </w:t>
      </w:r>
      <w:r w:rsidR="00CC69D5" w:rsidRPr="00AD1A7E">
        <w:rPr>
          <w:bCs/>
          <w:sz w:val="24"/>
          <w:szCs w:val="24"/>
        </w:rPr>
        <w:t xml:space="preserve">субъекта </w:t>
      </w:r>
      <w:r w:rsidR="000B0E8C">
        <w:rPr>
          <w:bCs/>
          <w:sz w:val="24"/>
          <w:szCs w:val="24"/>
        </w:rPr>
        <w:t>персональных данных</w:t>
      </w:r>
      <w:r w:rsidRPr="00AD1A7E">
        <w:rPr>
          <w:bCs/>
          <w:sz w:val="24"/>
          <w:szCs w:val="24"/>
        </w:rPr>
        <w:t xml:space="preserve"> при обработке его </w:t>
      </w:r>
      <w:r w:rsidR="000B0E8C">
        <w:rPr>
          <w:bCs/>
          <w:sz w:val="24"/>
          <w:szCs w:val="24"/>
        </w:rPr>
        <w:t>персональных данных</w:t>
      </w:r>
      <w:r w:rsidRPr="00AD1A7E">
        <w:rPr>
          <w:bCs/>
          <w:sz w:val="24"/>
          <w:szCs w:val="24"/>
        </w:rPr>
        <w:t>, в том</w:t>
      </w:r>
      <w:r w:rsidR="004B2076" w:rsidRPr="00AD1A7E">
        <w:rPr>
          <w:bCs/>
          <w:sz w:val="24"/>
          <w:szCs w:val="24"/>
        </w:rPr>
        <w:t xml:space="preserve"> </w:t>
      </w:r>
      <w:r w:rsidRPr="00AD1A7E">
        <w:rPr>
          <w:bCs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14:paraId="3044F7EB" w14:textId="7D8B3566" w:rsidR="004B2076" w:rsidRPr="00AD1A7E" w:rsidRDefault="00CE435E" w:rsidP="00EF3C24">
      <w:pPr>
        <w:pStyle w:val="ConsPlusNormal"/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B65491">
        <w:rPr>
          <w:sz w:val="24"/>
          <w:szCs w:val="24"/>
        </w:rPr>
        <w:t>Банк</w:t>
      </w:r>
      <w:r w:rsidR="003E0788" w:rsidRPr="00B65491">
        <w:rPr>
          <w:sz w:val="24"/>
          <w:szCs w:val="24"/>
        </w:rPr>
        <w:t>,</w:t>
      </w:r>
      <w:r w:rsidRPr="00B65491">
        <w:rPr>
          <w:sz w:val="24"/>
          <w:szCs w:val="24"/>
        </w:rPr>
        <w:t xml:space="preserve"> </w:t>
      </w:r>
      <w:r w:rsidR="00BD2849" w:rsidRPr="00B65491">
        <w:rPr>
          <w:sz w:val="24"/>
          <w:szCs w:val="24"/>
        </w:rPr>
        <w:t>явля</w:t>
      </w:r>
      <w:r w:rsidR="00BD2849">
        <w:rPr>
          <w:sz w:val="24"/>
          <w:szCs w:val="24"/>
        </w:rPr>
        <w:t>ясь</w:t>
      </w:r>
      <w:r w:rsidR="00BD2849" w:rsidRPr="00B65491">
        <w:rPr>
          <w:sz w:val="24"/>
          <w:szCs w:val="24"/>
        </w:rPr>
        <w:t xml:space="preserve"> </w:t>
      </w:r>
      <w:r w:rsidR="000B0E8C">
        <w:rPr>
          <w:sz w:val="24"/>
          <w:szCs w:val="24"/>
        </w:rPr>
        <w:t>о</w:t>
      </w:r>
      <w:r w:rsidRPr="00B65491">
        <w:rPr>
          <w:sz w:val="24"/>
          <w:szCs w:val="24"/>
        </w:rPr>
        <w:t xml:space="preserve">ператором </w:t>
      </w:r>
      <w:r w:rsidR="000B0E8C">
        <w:rPr>
          <w:sz w:val="24"/>
          <w:szCs w:val="24"/>
        </w:rPr>
        <w:t>персональных данных</w:t>
      </w:r>
      <w:r w:rsidRPr="00B65491">
        <w:rPr>
          <w:sz w:val="24"/>
          <w:szCs w:val="24"/>
        </w:rPr>
        <w:t>, самостоятельно или</w:t>
      </w:r>
      <w:r w:rsidRPr="00B65491">
        <w:rPr>
          <w:bCs/>
          <w:sz w:val="24"/>
          <w:szCs w:val="24"/>
        </w:rPr>
        <w:t xml:space="preserve"> совместно</w:t>
      </w:r>
      <w:r w:rsidRPr="00AD1A7E">
        <w:rPr>
          <w:bCs/>
          <w:sz w:val="24"/>
          <w:szCs w:val="24"/>
        </w:rPr>
        <w:t xml:space="preserve"> с другими </w:t>
      </w:r>
      <w:r w:rsidR="000B0E8C">
        <w:rPr>
          <w:bCs/>
          <w:sz w:val="24"/>
          <w:szCs w:val="24"/>
        </w:rPr>
        <w:t>о</w:t>
      </w:r>
      <w:r w:rsidRPr="00AD1A7E">
        <w:rPr>
          <w:bCs/>
          <w:sz w:val="24"/>
          <w:szCs w:val="24"/>
        </w:rPr>
        <w:t xml:space="preserve">ператорами </w:t>
      </w:r>
      <w:r w:rsidR="000B0E8C">
        <w:rPr>
          <w:bCs/>
          <w:sz w:val="24"/>
          <w:szCs w:val="24"/>
        </w:rPr>
        <w:t>персональных данных</w:t>
      </w:r>
      <w:r w:rsidRPr="00AD1A7E">
        <w:rPr>
          <w:bCs/>
          <w:sz w:val="24"/>
          <w:szCs w:val="24"/>
        </w:rPr>
        <w:t xml:space="preserve"> </w:t>
      </w:r>
      <w:r w:rsidR="00BD2849" w:rsidRPr="00AD1A7E">
        <w:rPr>
          <w:bCs/>
          <w:sz w:val="24"/>
          <w:szCs w:val="24"/>
        </w:rPr>
        <w:t>определя</w:t>
      </w:r>
      <w:r w:rsidR="00AD748A">
        <w:rPr>
          <w:bCs/>
          <w:sz w:val="24"/>
          <w:szCs w:val="24"/>
        </w:rPr>
        <w:t>е</w:t>
      </w:r>
      <w:r w:rsidR="00BD2849">
        <w:rPr>
          <w:bCs/>
          <w:sz w:val="24"/>
          <w:szCs w:val="24"/>
        </w:rPr>
        <w:t xml:space="preserve">т </w:t>
      </w:r>
      <w:r w:rsidRPr="00AD1A7E">
        <w:rPr>
          <w:bCs/>
          <w:sz w:val="24"/>
          <w:szCs w:val="24"/>
        </w:rPr>
        <w:t xml:space="preserve">цели </w:t>
      </w:r>
      <w:r w:rsidR="000B0E8C">
        <w:rPr>
          <w:bCs/>
          <w:sz w:val="24"/>
          <w:szCs w:val="24"/>
        </w:rPr>
        <w:t>о</w:t>
      </w:r>
      <w:r w:rsidRPr="00AD1A7E">
        <w:rPr>
          <w:bCs/>
          <w:sz w:val="24"/>
          <w:szCs w:val="24"/>
        </w:rPr>
        <w:t xml:space="preserve">бработки </w:t>
      </w:r>
      <w:r w:rsidR="000B0E8C">
        <w:rPr>
          <w:bCs/>
          <w:sz w:val="24"/>
          <w:szCs w:val="24"/>
        </w:rPr>
        <w:t>персональных данных</w:t>
      </w:r>
      <w:r w:rsidRPr="00AD1A7E">
        <w:rPr>
          <w:bCs/>
          <w:sz w:val="24"/>
          <w:szCs w:val="24"/>
        </w:rPr>
        <w:t xml:space="preserve">, состав </w:t>
      </w:r>
      <w:r w:rsidR="000B0E8C">
        <w:rPr>
          <w:bCs/>
          <w:sz w:val="24"/>
          <w:szCs w:val="24"/>
        </w:rPr>
        <w:t>персональных данных</w:t>
      </w:r>
      <w:r w:rsidRPr="00AD1A7E">
        <w:rPr>
          <w:bCs/>
          <w:sz w:val="24"/>
          <w:szCs w:val="24"/>
        </w:rPr>
        <w:t xml:space="preserve">, подлежащих обработке, действия (операции), совершаемые с </w:t>
      </w:r>
      <w:r w:rsidR="000B0E8C">
        <w:rPr>
          <w:bCs/>
          <w:sz w:val="24"/>
          <w:szCs w:val="24"/>
        </w:rPr>
        <w:t>персональными данными</w:t>
      </w:r>
      <w:r w:rsidR="003E0788" w:rsidRPr="00AD1A7E">
        <w:rPr>
          <w:bCs/>
          <w:sz w:val="24"/>
          <w:szCs w:val="24"/>
        </w:rPr>
        <w:t xml:space="preserve">, условия обработки, требования, правила и процедуры организации правомерной и безопасной обработки </w:t>
      </w:r>
      <w:r w:rsidR="000B0E8C">
        <w:rPr>
          <w:bCs/>
          <w:sz w:val="24"/>
          <w:szCs w:val="24"/>
        </w:rPr>
        <w:t>персональных данных</w:t>
      </w:r>
      <w:r w:rsidR="003E0788" w:rsidRPr="00AD1A7E">
        <w:rPr>
          <w:bCs/>
          <w:sz w:val="24"/>
          <w:szCs w:val="24"/>
        </w:rPr>
        <w:t>.</w:t>
      </w:r>
    </w:p>
    <w:p w14:paraId="60E7C265" w14:textId="272B407F" w:rsidR="003E0788" w:rsidRDefault="00B65491" w:rsidP="00EF3C24">
      <w:pPr>
        <w:pStyle w:val="ConsPlusNormal"/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Статьи</w:t>
      </w:r>
      <w:r w:rsidR="004B2076" w:rsidRPr="00AD1A7E">
        <w:rPr>
          <w:bCs/>
          <w:sz w:val="24"/>
          <w:szCs w:val="24"/>
        </w:rPr>
        <w:t xml:space="preserve"> настоящего </w:t>
      </w:r>
      <w:r w:rsidR="00D465BE">
        <w:rPr>
          <w:bCs/>
          <w:sz w:val="24"/>
          <w:szCs w:val="24"/>
        </w:rPr>
        <w:t xml:space="preserve">Положения </w:t>
      </w:r>
      <w:r w:rsidR="004B2076" w:rsidRPr="00AD1A7E">
        <w:rPr>
          <w:bCs/>
          <w:sz w:val="24"/>
          <w:szCs w:val="24"/>
        </w:rPr>
        <w:t xml:space="preserve">распространяются на </w:t>
      </w:r>
      <w:r w:rsidR="004B2076" w:rsidRPr="006023A9">
        <w:rPr>
          <w:bCs/>
          <w:sz w:val="24"/>
          <w:szCs w:val="24"/>
        </w:rPr>
        <w:t xml:space="preserve">всех </w:t>
      </w:r>
      <w:r w:rsidR="000B0E8C">
        <w:rPr>
          <w:bCs/>
          <w:sz w:val="24"/>
          <w:szCs w:val="24"/>
        </w:rPr>
        <w:t>р</w:t>
      </w:r>
      <w:r w:rsidR="006023A9" w:rsidRPr="006023A9">
        <w:rPr>
          <w:bCs/>
          <w:sz w:val="24"/>
          <w:szCs w:val="24"/>
        </w:rPr>
        <w:t>аботников</w:t>
      </w:r>
      <w:r w:rsidR="004B2076" w:rsidRPr="006023A9">
        <w:rPr>
          <w:bCs/>
          <w:sz w:val="24"/>
          <w:szCs w:val="24"/>
        </w:rPr>
        <w:t xml:space="preserve"> Банка</w:t>
      </w:r>
      <w:r w:rsidR="004B2076" w:rsidRPr="00AD1A7E">
        <w:rPr>
          <w:bCs/>
          <w:sz w:val="24"/>
          <w:szCs w:val="24"/>
        </w:rPr>
        <w:t xml:space="preserve">, </w:t>
      </w:r>
      <w:r w:rsidR="002605C5" w:rsidRPr="00AD1A7E">
        <w:rPr>
          <w:bCs/>
          <w:sz w:val="24"/>
          <w:szCs w:val="24"/>
        </w:rPr>
        <w:t xml:space="preserve">которые в </w:t>
      </w:r>
      <w:r w:rsidR="00BD2849">
        <w:rPr>
          <w:bCs/>
          <w:sz w:val="24"/>
          <w:szCs w:val="24"/>
        </w:rPr>
        <w:t xml:space="preserve">рамках </w:t>
      </w:r>
      <w:r w:rsidR="002605C5" w:rsidRPr="00AD1A7E">
        <w:rPr>
          <w:bCs/>
          <w:sz w:val="24"/>
          <w:szCs w:val="24"/>
        </w:rPr>
        <w:t xml:space="preserve">трудовых обязанностей допущены к </w:t>
      </w:r>
      <w:r w:rsidR="000B0E8C">
        <w:rPr>
          <w:bCs/>
          <w:sz w:val="24"/>
          <w:szCs w:val="24"/>
        </w:rPr>
        <w:t>о</w:t>
      </w:r>
      <w:r w:rsidR="002605C5" w:rsidRPr="00AD1A7E">
        <w:rPr>
          <w:bCs/>
          <w:sz w:val="24"/>
          <w:szCs w:val="24"/>
        </w:rPr>
        <w:t xml:space="preserve">бработке </w:t>
      </w:r>
      <w:r w:rsidR="000B0E8C">
        <w:rPr>
          <w:bCs/>
          <w:sz w:val="24"/>
          <w:szCs w:val="24"/>
        </w:rPr>
        <w:t>персональных данных</w:t>
      </w:r>
      <w:r w:rsidR="002605C5" w:rsidRPr="00AD1A7E">
        <w:rPr>
          <w:bCs/>
          <w:sz w:val="24"/>
          <w:szCs w:val="24"/>
        </w:rPr>
        <w:t xml:space="preserve"> и(или) процессу обеспечения </w:t>
      </w:r>
      <w:r w:rsidR="002605C5" w:rsidRPr="003240F4">
        <w:rPr>
          <w:bCs/>
          <w:sz w:val="24"/>
          <w:szCs w:val="24"/>
        </w:rPr>
        <w:t xml:space="preserve">безопасности </w:t>
      </w:r>
      <w:r w:rsidR="000B0E8C">
        <w:rPr>
          <w:bCs/>
          <w:sz w:val="24"/>
          <w:szCs w:val="24"/>
        </w:rPr>
        <w:t>персональных данных</w:t>
      </w:r>
      <w:r w:rsidR="002605C5" w:rsidRPr="003240F4">
        <w:rPr>
          <w:bCs/>
          <w:sz w:val="24"/>
          <w:szCs w:val="24"/>
        </w:rPr>
        <w:t>, обрабатываемых в рамках банковского технологического процесса.</w:t>
      </w:r>
      <w:r w:rsidR="003240F4" w:rsidRPr="003240F4">
        <w:rPr>
          <w:bCs/>
          <w:sz w:val="24"/>
          <w:szCs w:val="24"/>
        </w:rPr>
        <w:t xml:space="preserve"> </w:t>
      </w:r>
      <w:r w:rsidR="000B0E8C">
        <w:rPr>
          <w:bCs/>
          <w:sz w:val="24"/>
          <w:szCs w:val="24"/>
        </w:rPr>
        <w:t>р</w:t>
      </w:r>
      <w:r w:rsidR="003240F4" w:rsidRPr="003240F4">
        <w:rPr>
          <w:bCs/>
          <w:sz w:val="24"/>
          <w:szCs w:val="24"/>
        </w:rPr>
        <w:t xml:space="preserve">аботники Банка </w:t>
      </w:r>
      <w:r w:rsidR="003240F4" w:rsidRPr="003240F4">
        <w:rPr>
          <w:sz w:val="24"/>
        </w:rPr>
        <w:t>информируются обо всех изменениях в Положении и имеют доступ к актуальной версии документа.</w:t>
      </w:r>
    </w:p>
    <w:p w14:paraId="6D89A015" w14:textId="51971D36" w:rsidR="00D465BE" w:rsidRPr="00D465BE" w:rsidRDefault="00D465BE" w:rsidP="00D465BE">
      <w:pPr>
        <w:pStyle w:val="ConsPlusNormal"/>
        <w:ind w:left="709"/>
        <w:jc w:val="both"/>
        <w:rPr>
          <w:bCs/>
          <w:sz w:val="12"/>
          <w:szCs w:val="12"/>
        </w:rPr>
      </w:pPr>
    </w:p>
    <w:p w14:paraId="50946BEB" w14:textId="77777777" w:rsidR="00D465BE" w:rsidRPr="00F25AE8" w:rsidRDefault="00D465BE" w:rsidP="00D465BE">
      <w:pPr>
        <w:pStyle w:val="1"/>
        <w:numPr>
          <w:ilvl w:val="0"/>
          <w:numId w:val="2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11213912"/>
      <w:r>
        <w:rPr>
          <w:rFonts w:ascii="Times New Roman" w:hAnsi="Times New Roman" w:cs="Times New Roman"/>
          <w:sz w:val="24"/>
          <w:szCs w:val="24"/>
        </w:rPr>
        <w:t>Т</w:t>
      </w:r>
      <w:r w:rsidRPr="00F25AE8">
        <w:rPr>
          <w:rFonts w:ascii="Times New Roman" w:hAnsi="Times New Roman" w:cs="Times New Roman"/>
          <w:sz w:val="24"/>
          <w:szCs w:val="24"/>
        </w:rPr>
        <w:t>ЕРМИНЫ, ОПРЕДЕЛЕНИЯ И СОКРАЩЕНИЯ</w:t>
      </w:r>
      <w:bookmarkEnd w:id="4"/>
    </w:p>
    <w:p w14:paraId="68FCE784" w14:textId="0395DAC8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bCs/>
        </w:rPr>
      </w:pPr>
      <w:r w:rsidRPr="00AD1A7E">
        <w:rPr>
          <w:bCs/>
        </w:rPr>
        <w:t xml:space="preserve">В </w:t>
      </w:r>
      <w:r w:rsidR="00CD6B2D">
        <w:rPr>
          <w:bCs/>
        </w:rPr>
        <w:t xml:space="preserve">настоящем </w:t>
      </w:r>
      <w:r w:rsidR="00F6050D">
        <w:rPr>
          <w:bCs/>
        </w:rPr>
        <w:t>Положении</w:t>
      </w:r>
      <w:r>
        <w:rPr>
          <w:bCs/>
        </w:rPr>
        <w:t xml:space="preserve"> </w:t>
      </w:r>
      <w:r w:rsidRPr="00AD1A7E">
        <w:rPr>
          <w:bCs/>
        </w:rPr>
        <w:t xml:space="preserve">используются следующие основные </w:t>
      </w:r>
      <w:r w:rsidR="00CD6B2D">
        <w:rPr>
          <w:bCs/>
        </w:rPr>
        <w:t>термины, определения и сокращения</w:t>
      </w:r>
      <w:r w:rsidRPr="00AD1A7E">
        <w:rPr>
          <w:bCs/>
        </w:rPr>
        <w:t>:</w:t>
      </w:r>
    </w:p>
    <w:p w14:paraId="494AA84A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lastRenderedPageBreak/>
        <w:t xml:space="preserve">Автоматизированная обработка персональных данных - </w:t>
      </w:r>
      <w:r w:rsidRPr="00AD1A7E">
        <w:rPr>
          <w:color w:val="000000"/>
        </w:rPr>
        <w:t>обработка персональных данных с помощью средств вычислительной техники.</w:t>
      </w:r>
    </w:p>
    <w:p w14:paraId="502709F4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</w:rPr>
        <w:t xml:space="preserve">Актуальные угрозы безопасности </w:t>
      </w:r>
      <w:proofErr w:type="spellStart"/>
      <w:r w:rsidRPr="00AD1A7E">
        <w:rPr>
          <w:b/>
        </w:rPr>
        <w:t>ПДн</w:t>
      </w:r>
      <w:proofErr w:type="spellEnd"/>
      <w:r w:rsidRPr="00AD1A7E">
        <w:rPr>
          <w:b/>
        </w:rPr>
        <w:t xml:space="preserve"> (Актуальные угрозы) – </w:t>
      </w:r>
      <w:r w:rsidRPr="00AD1A7E">
        <w:t xml:space="preserve">совокупность условий и факторов, создающих актуальную опасность несанкционированного, в том числе случайного, доступа к </w:t>
      </w:r>
      <w:r w:rsidRPr="00AD1A7E">
        <w:rPr>
          <w:color w:val="000000"/>
        </w:rPr>
        <w:t xml:space="preserve">персональным данным </w:t>
      </w:r>
      <w:r w:rsidRPr="00AD1A7E">
        <w:t xml:space="preserve">при их обработке в </w:t>
      </w:r>
      <w:proofErr w:type="spellStart"/>
      <w:r w:rsidRPr="00AD1A7E">
        <w:t>ИСПДн</w:t>
      </w:r>
      <w:proofErr w:type="spellEnd"/>
      <w:r w:rsidRPr="00AD1A7E">
        <w:t xml:space="preserve">, результатом которого могут стать уничтожение, изменение, блокирование, копирование, предоставление, распространение </w:t>
      </w:r>
      <w:r w:rsidRPr="00AD1A7E">
        <w:rPr>
          <w:color w:val="000000"/>
        </w:rPr>
        <w:t>персональных данных</w:t>
      </w:r>
      <w:r w:rsidRPr="00AD1A7E">
        <w:t>, а также иные неправомерные действия.</w:t>
      </w:r>
    </w:p>
    <w:p w14:paraId="4C588DFB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rStyle w:val="afa"/>
        </w:rPr>
        <w:t xml:space="preserve">Биометрические </w:t>
      </w:r>
      <w:proofErr w:type="spellStart"/>
      <w:r w:rsidRPr="00AD1A7E">
        <w:rPr>
          <w:rStyle w:val="afa"/>
        </w:rPr>
        <w:t>ПДн</w:t>
      </w:r>
      <w:proofErr w:type="spellEnd"/>
      <w:r w:rsidRPr="00AD1A7E">
        <w:rPr>
          <w:rStyle w:val="afa"/>
        </w:rPr>
        <w:t xml:space="preserve"> – </w:t>
      </w:r>
      <w:r w:rsidRPr="00AD1A7E">
        <w:rPr>
          <w:bCs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</w:t>
      </w:r>
      <w:proofErr w:type="spellStart"/>
      <w:r w:rsidRPr="00AD1A7E">
        <w:rPr>
          <w:bCs/>
        </w:rPr>
        <w:t>ПДн</w:t>
      </w:r>
      <w:proofErr w:type="spellEnd"/>
      <w:r w:rsidRPr="00AD1A7E">
        <w:rPr>
          <w:bCs/>
        </w:rPr>
        <w:t xml:space="preserve">, и могут обрабатываться только при наличии Согласия Субъекта </w:t>
      </w:r>
      <w:proofErr w:type="spellStart"/>
      <w:r w:rsidRPr="00AD1A7E">
        <w:rPr>
          <w:bCs/>
        </w:rPr>
        <w:t>ПДн</w:t>
      </w:r>
      <w:proofErr w:type="spellEnd"/>
      <w:r w:rsidRPr="00AD1A7E">
        <w:rPr>
          <w:bCs/>
        </w:rPr>
        <w:t>.</w:t>
      </w:r>
    </w:p>
    <w:p w14:paraId="7C4BADD9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 xml:space="preserve">Блокирование </w:t>
      </w:r>
      <w:proofErr w:type="spellStart"/>
      <w:r>
        <w:rPr>
          <w:b/>
          <w:color w:val="000000"/>
        </w:rPr>
        <w:t>ПДн</w:t>
      </w:r>
      <w:proofErr w:type="spellEnd"/>
      <w:r w:rsidRPr="00AD1A7E">
        <w:rPr>
          <w:color w:val="000000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E594B99" w14:textId="77777777" w:rsidR="00D465B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t>Единая биометрическая система</w:t>
      </w:r>
      <w:r w:rsidRPr="00AD1A7E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78335E">
        <w:rPr>
          <w:color w:val="000000"/>
        </w:rPr>
        <w:t>един</w:t>
      </w:r>
      <w:r>
        <w:rPr>
          <w:color w:val="000000"/>
        </w:rPr>
        <w:t>ая</w:t>
      </w:r>
      <w:r w:rsidRPr="0078335E">
        <w:rPr>
          <w:color w:val="000000"/>
        </w:rPr>
        <w:t xml:space="preserve"> информационн</w:t>
      </w:r>
      <w:r>
        <w:rPr>
          <w:color w:val="000000"/>
        </w:rPr>
        <w:t>ая</w:t>
      </w:r>
      <w:r w:rsidRPr="0078335E">
        <w:rPr>
          <w:color w:val="000000"/>
        </w:rPr>
        <w:t xml:space="preserve"> систем</w:t>
      </w:r>
      <w:r>
        <w:rPr>
          <w:color w:val="000000"/>
        </w:rPr>
        <w:t>а</w:t>
      </w:r>
      <w:r w:rsidRPr="0078335E">
        <w:rPr>
          <w:color w:val="000000"/>
        </w:rPr>
        <w:t xml:space="preserve"> персональных данных, обеспечивающ</w:t>
      </w:r>
      <w:r>
        <w:rPr>
          <w:color w:val="000000"/>
        </w:rPr>
        <w:t>ая</w:t>
      </w:r>
      <w:r w:rsidRPr="0078335E">
        <w:rPr>
          <w:color w:val="000000"/>
        </w:rPr>
        <w:t xml:space="preserve"> обработку, включая сбор и хранение </w:t>
      </w:r>
      <w:r>
        <w:rPr>
          <w:color w:val="000000"/>
        </w:rPr>
        <w:t>Б</w:t>
      </w:r>
      <w:r w:rsidRPr="0078335E">
        <w:rPr>
          <w:color w:val="000000"/>
        </w:rPr>
        <w:t xml:space="preserve">иометрических </w:t>
      </w:r>
      <w:proofErr w:type="spellStart"/>
      <w:r>
        <w:rPr>
          <w:color w:val="000000"/>
        </w:rPr>
        <w:t>ПДн</w:t>
      </w:r>
      <w:proofErr w:type="spellEnd"/>
      <w:r w:rsidRPr="0078335E">
        <w:rPr>
          <w:color w:val="000000"/>
        </w:rPr>
        <w:t xml:space="preserve">, их проверку и передачу информации о степени их соответствия предоставленным </w:t>
      </w:r>
      <w:r>
        <w:rPr>
          <w:color w:val="000000"/>
        </w:rPr>
        <w:t>Б</w:t>
      </w:r>
      <w:r w:rsidRPr="0078335E">
        <w:rPr>
          <w:color w:val="000000"/>
        </w:rPr>
        <w:t xml:space="preserve">иометрическим </w:t>
      </w:r>
      <w:proofErr w:type="spellStart"/>
      <w:r>
        <w:rPr>
          <w:color w:val="000000"/>
        </w:rPr>
        <w:t>ПДн</w:t>
      </w:r>
      <w:proofErr w:type="spellEnd"/>
      <w:r w:rsidRPr="0078335E">
        <w:rPr>
          <w:color w:val="000000"/>
        </w:rPr>
        <w:t xml:space="preserve"> физического лица</w:t>
      </w:r>
      <w:r>
        <w:rPr>
          <w:color w:val="000000"/>
        </w:rPr>
        <w:t>.</w:t>
      </w:r>
    </w:p>
    <w:p w14:paraId="42B630D5" w14:textId="77777777" w:rsidR="00D465BE" w:rsidRPr="001574AC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1574AC">
        <w:rPr>
          <w:b/>
          <w:color w:val="000000"/>
        </w:rPr>
        <w:t xml:space="preserve">Единая система идентификации и аутентификации - </w:t>
      </w:r>
      <w:r w:rsidRPr="001574AC">
        <w:rPr>
          <w:color w:val="000000"/>
        </w:rPr>
        <w:t>федеральная государственная информационная система, порядок использования которой устанавливается Правительством Российской Федерации, обеспечивающая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14:paraId="627C25C8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>Информационная система персональных данных (</w:t>
      </w:r>
      <w:proofErr w:type="spellStart"/>
      <w:r w:rsidRPr="00AD1A7E">
        <w:rPr>
          <w:b/>
          <w:color w:val="000000"/>
        </w:rPr>
        <w:t>ИСПДн</w:t>
      </w:r>
      <w:proofErr w:type="spellEnd"/>
      <w:r w:rsidRPr="00AD1A7E">
        <w:rPr>
          <w:b/>
          <w:color w:val="000000"/>
        </w:rPr>
        <w:t>)</w:t>
      </w:r>
      <w:r w:rsidRPr="00AD1A7E">
        <w:rPr>
          <w:color w:val="000000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FC251A8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rFonts w:eastAsia="Calibri"/>
          <w:b/>
        </w:rPr>
        <w:t xml:space="preserve">Иные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</w:rPr>
        <w:t xml:space="preserve"> – персональные данные Субъекта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, которые не относятся к Специальным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, Биометрическим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 и Общедоступным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>.</w:t>
      </w:r>
    </w:p>
    <w:p w14:paraId="6CC3785D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rStyle w:val="afa"/>
        </w:rPr>
        <w:t xml:space="preserve">Материальный носитель </w:t>
      </w:r>
      <w:proofErr w:type="spellStart"/>
      <w:r w:rsidRPr="00AD1A7E">
        <w:rPr>
          <w:rStyle w:val="afa"/>
        </w:rPr>
        <w:t>ПДн</w:t>
      </w:r>
      <w:proofErr w:type="spellEnd"/>
      <w:r w:rsidRPr="00AD1A7E">
        <w:rPr>
          <w:rStyle w:val="afa"/>
        </w:rPr>
        <w:t xml:space="preserve"> </w:t>
      </w:r>
      <w:r w:rsidRPr="00AD1A7E">
        <w:t xml:space="preserve">– материальный объект, </w:t>
      </w:r>
      <w:r w:rsidRPr="00AD1A7E">
        <w:rPr>
          <w:color w:val="000000"/>
        </w:rPr>
        <w:t>используемый для закрепления и хранения на нем информации, а именно речевой, звуковой или изобразительной информации, в том числе в преобразованном виде.</w:t>
      </w:r>
    </w:p>
    <w:p w14:paraId="21ED7BED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 xml:space="preserve">Обезличивание </w:t>
      </w:r>
      <w:proofErr w:type="spellStart"/>
      <w:r w:rsidRPr="00AD1A7E">
        <w:rPr>
          <w:b/>
          <w:color w:val="000000"/>
        </w:rPr>
        <w:t>ПДн</w:t>
      </w:r>
      <w:proofErr w:type="spellEnd"/>
      <w:r w:rsidRPr="00AD1A7E">
        <w:rPr>
          <w:color w:val="000000"/>
        </w:rPr>
        <w:t xml:space="preserve"> – действия, в результате которых становится           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EB7FB8E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 xml:space="preserve">Обработка </w:t>
      </w:r>
      <w:proofErr w:type="spellStart"/>
      <w:r w:rsidRPr="00AD1A7E">
        <w:rPr>
          <w:b/>
          <w:color w:val="000000"/>
        </w:rPr>
        <w:t>ПДн</w:t>
      </w:r>
      <w:proofErr w:type="spellEnd"/>
      <w:r w:rsidRPr="00AD1A7E">
        <w:rPr>
          <w:color w:val="000000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33A42DC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rFonts w:eastAsia="Calibri"/>
        </w:rPr>
      </w:pPr>
      <w:r w:rsidRPr="00AD1A7E">
        <w:rPr>
          <w:rFonts w:eastAsia="Calibri"/>
          <w:b/>
        </w:rPr>
        <w:t xml:space="preserve">Общедоступный источник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  <w:b/>
        </w:rPr>
        <w:t xml:space="preserve"> –</w:t>
      </w:r>
      <w:r w:rsidRPr="00AD1A7E">
        <w:rPr>
          <w:rFonts w:eastAsia="Calibri"/>
        </w:rPr>
        <w:t xml:space="preserve"> источник информации, доступный неопределенному кругу лиц, такой как справочники, адресные книги, реестры и т.д., в которых опубликованы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 Субъекта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 на основании его письменного согласия.</w:t>
      </w:r>
    </w:p>
    <w:p w14:paraId="4D23EEAD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</w:rPr>
        <w:t xml:space="preserve">Общедоступные </w:t>
      </w:r>
      <w:proofErr w:type="spellStart"/>
      <w:r w:rsidRPr="00AD1A7E">
        <w:rPr>
          <w:b/>
        </w:rPr>
        <w:t>ПДн</w:t>
      </w:r>
      <w:proofErr w:type="spellEnd"/>
      <w:r w:rsidRPr="00AD1A7E">
        <w:t xml:space="preserve"> – персональные данные, сделанные общедоступными Субъектом </w:t>
      </w:r>
      <w:proofErr w:type="spellStart"/>
      <w:r w:rsidRPr="00AD1A7E">
        <w:t>ПДн</w:t>
      </w:r>
      <w:proofErr w:type="spellEnd"/>
      <w:r w:rsidRPr="00AD1A7E">
        <w:t xml:space="preserve"> или полученные из Общедоступного источника </w:t>
      </w:r>
      <w:proofErr w:type="spellStart"/>
      <w:r w:rsidRPr="00AD1A7E">
        <w:t>ПДн</w:t>
      </w:r>
      <w:proofErr w:type="spellEnd"/>
      <w:r w:rsidRPr="00AD1A7E">
        <w:t>;</w:t>
      </w:r>
    </w:p>
    <w:p w14:paraId="76884D3E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 xml:space="preserve">Оператор по обработке персональных данных (Оператор </w:t>
      </w:r>
      <w:proofErr w:type="spellStart"/>
      <w:r w:rsidRPr="00AD1A7E">
        <w:rPr>
          <w:b/>
          <w:color w:val="000000"/>
        </w:rPr>
        <w:t>ПДн</w:t>
      </w:r>
      <w:proofErr w:type="spellEnd"/>
      <w:r w:rsidRPr="00AD1A7E">
        <w:rPr>
          <w:b/>
          <w:color w:val="000000"/>
        </w:rPr>
        <w:t xml:space="preserve">) </w:t>
      </w:r>
      <w:r w:rsidRPr="00AD1A7E">
        <w:rPr>
          <w:color w:val="000000"/>
        </w:rPr>
        <w:t xml:space="preserve">– юридическое или физическое лицо, государственный орган, муниципальный орган, самостоятельно или совместно с другими лицами организующие и (или) осуществляющие обработку персональных данных субъектов персональных данных, а также определяющие цели обработки персональных данных, состав персональных данных, подлежащих обработке, </w:t>
      </w:r>
      <w:r w:rsidRPr="00AD1A7E">
        <w:rPr>
          <w:color w:val="000000"/>
        </w:rPr>
        <w:lastRenderedPageBreak/>
        <w:t xml:space="preserve">действия (операции), совершаемые с персональными данными. </w:t>
      </w:r>
    </w:p>
    <w:p w14:paraId="66084107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rFonts w:eastAsia="Calibri"/>
        </w:rPr>
      </w:pPr>
      <w:bookmarkStart w:id="5" w:name="_Hlk102038785"/>
      <w:r w:rsidRPr="00AD1A7E">
        <w:rPr>
          <w:rFonts w:eastAsia="Calibri"/>
          <w:b/>
        </w:rPr>
        <w:t xml:space="preserve">Ответственный за обеспечение безопасности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  <w:b/>
        </w:rPr>
        <w:t xml:space="preserve"> </w:t>
      </w:r>
      <w:bookmarkEnd w:id="5"/>
      <w:r w:rsidRPr="00AD1A7E">
        <w:rPr>
          <w:rFonts w:eastAsia="Calibri"/>
        </w:rPr>
        <w:t xml:space="preserve">– назначаемый приказом Председателя Правления Банка работник Банка, ответственный за обеспечение безопасности обрабатываемых в </w:t>
      </w:r>
      <w:proofErr w:type="spellStart"/>
      <w:r w:rsidRPr="00AD1A7E">
        <w:rPr>
          <w:rFonts w:eastAsia="Calibri"/>
        </w:rPr>
        <w:t>ИСПДн</w:t>
      </w:r>
      <w:proofErr w:type="spellEnd"/>
      <w:r w:rsidRPr="00AD1A7E">
        <w:rPr>
          <w:rFonts w:eastAsia="Calibri"/>
        </w:rPr>
        <w:t xml:space="preserve">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>.</w:t>
      </w:r>
    </w:p>
    <w:p w14:paraId="65B38CF9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rFonts w:eastAsia="Calibri"/>
          <w:b/>
        </w:rPr>
        <w:t xml:space="preserve">Ответственный за организацию обработки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  <w:b/>
        </w:rPr>
        <w:t xml:space="preserve"> </w:t>
      </w:r>
      <w:r w:rsidRPr="00AD1A7E">
        <w:rPr>
          <w:rFonts w:eastAsia="Calibri"/>
        </w:rPr>
        <w:t xml:space="preserve">– назначаемый приказом Председателя Правления Банка работник Банка, ответственный за организацию Обработки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 в соответствии с требованиями Федерального закона </w:t>
      </w:r>
      <w:r w:rsidRPr="00AD1A7E">
        <w:rPr>
          <w:bCs/>
        </w:rPr>
        <w:t xml:space="preserve">от 27 июля 2006 года </w:t>
      </w:r>
      <w:r w:rsidRPr="00AD1A7E">
        <w:rPr>
          <w:rFonts w:eastAsia="Calibri"/>
        </w:rPr>
        <w:t xml:space="preserve">№152-ФЗ, иных </w:t>
      </w:r>
      <w:r w:rsidRPr="00AD1A7E">
        <w:rPr>
          <w:bCs/>
        </w:rPr>
        <w:t xml:space="preserve">подзаконных актов и нормативных, правовых документов регулирующих и надзорных органов Российской Федерации в области персональных данных, </w:t>
      </w:r>
      <w:r w:rsidRPr="00AD1A7E">
        <w:rPr>
          <w:rFonts w:eastAsia="Calibri"/>
        </w:rPr>
        <w:t xml:space="preserve">настоящего </w:t>
      </w:r>
      <w:r>
        <w:rPr>
          <w:rFonts w:eastAsia="Calibri"/>
        </w:rPr>
        <w:t>Положения</w:t>
      </w:r>
      <w:r w:rsidRPr="00AD1A7E">
        <w:rPr>
          <w:rFonts w:eastAsia="Calibri"/>
        </w:rPr>
        <w:t xml:space="preserve"> </w:t>
      </w:r>
      <w:r>
        <w:rPr>
          <w:rFonts w:eastAsia="Calibri"/>
        </w:rPr>
        <w:t xml:space="preserve">об </w:t>
      </w:r>
      <w:r w:rsidRPr="00AD1A7E">
        <w:rPr>
          <w:rFonts w:eastAsia="Calibri"/>
        </w:rPr>
        <w:t>обработк</w:t>
      </w:r>
      <w:r>
        <w:rPr>
          <w:rFonts w:eastAsia="Calibri"/>
        </w:rPr>
        <w:t>е</w:t>
      </w:r>
      <w:r w:rsidRPr="00AD1A7E">
        <w:rPr>
          <w:rFonts w:eastAsia="Calibri"/>
        </w:rPr>
        <w:t xml:space="preserve"> персональных данных.</w:t>
      </w:r>
    </w:p>
    <w:p w14:paraId="343407B9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rFonts w:eastAsia="Calibri"/>
          <w:b/>
        </w:rPr>
      </w:pPr>
      <w:r w:rsidRPr="00AD1A7E">
        <w:rPr>
          <w:rFonts w:eastAsia="Calibri"/>
          <w:b/>
        </w:rPr>
        <w:t xml:space="preserve">Перечень информационных систем персональных данных Банка                 (Перечень </w:t>
      </w:r>
      <w:proofErr w:type="spellStart"/>
      <w:r w:rsidRPr="00AD1A7E">
        <w:rPr>
          <w:rFonts w:eastAsia="Calibri"/>
          <w:b/>
        </w:rPr>
        <w:t>ИСПДн</w:t>
      </w:r>
      <w:proofErr w:type="spellEnd"/>
      <w:r w:rsidRPr="00AD1A7E">
        <w:rPr>
          <w:rFonts w:eastAsia="Calibri"/>
          <w:b/>
        </w:rPr>
        <w:t>) –</w:t>
      </w:r>
      <w:r w:rsidRPr="00AD1A7E">
        <w:rPr>
          <w:rFonts w:eastAsia="Calibri"/>
        </w:rPr>
        <w:t xml:space="preserve"> утвержденный приказом Председателя Правления Банка                   перечень информационных систем персональных данных, используемых Банком для осуществления Обработки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>.</w:t>
      </w:r>
    </w:p>
    <w:p w14:paraId="4B1900D3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rFonts w:eastAsia="Calibri"/>
          <w:b/>
        </w:rPr>
        <w:t xml:space="preserve">Перечень персональных данных, обрабатываемых в </w:t>
      </w:r>
      <w:proofErr w:type="spellStart"/>
      <w:r w:rsidRPr="00AD1A7E">
        <w:rPr>
          <w:rFonts w:eastAsia="Calibri"/>
          <w:b/>
        </w:rPr>
        <w:t>ИСПДн</w:t>
      </w:r>
      <w:proofErr w:type="spellEnd"/>
      <w:r w:rsidRPr="00AD1A7E">
        <w:rPr>
          <w:rFonts w:eastAsia="Calibri"/>
          <w:b/>
        </w:rPr>
        <w:t xml:space="preserve"> Банка                   (Перечень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  <w:b/>
        </w:rPr>
        <w:t>) –</w:t>
      </w:r>
      <w:r w:rsidRPr="00AD1A7E">
        <w:rPr>
          <w:rFonts w:eastAsia="Calibri"/>
        </w:rPr>
        <w:t xml:space="preserve"> утвержденный приказом Председателя Правления Банка                   перечень персональных данных, обрабатываемых Банком в рамках выполнения своей уставной и хозяйственной деятельности.</w:t>
      </w:r>
    </w:p>
    <w:p w14:paraId="19417679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>Персональные данные (</w:t>
      </w:r>
      <w:proofErr w:type="spellStart"/>
      <w:r w:rsidRPr="00AD1A7E">
        <w:rPr>
          <w:b/>
          <w:color w:val="000000"/>
        </w:rPr>
        <w:t>ПДн</w:t>
      </w:r>
      <w:proofErr w:type="spellEnd"/>
      <w:r w:rsidRPr="00AD1A7E">
        <w:rPr>
          <w:b/>
          <w:color w:val="000000"/>
        </w:rPr>
        <w:t xml:space="preserve">) </w:t>
      </w:r>
      <w:r w:rsidRPr="00AD1A7E">
        <w:rPr>
          <w:color w:val="000000"/>
        </w:rPr>
        <w:t>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3AC602C2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 xml:space="preserve">Предоставление </w:t>
      </w:r>
      <w:proofErr w:type="spellStart"/>
      <w:r w:rsidRPr="00AD1A7E">
        <w:rPr>
          <w:b/>
          <w:color w:val="000000"/>
        </w:rPr>
        <w:t>ПДн</w:t>
      </w:r>
      <w:proofErr w:type="spellEnd"/>
      <w:r w:rsidRPr="00AD1A7E"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02116859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rFonts w:eastAsia="Calibri"/>
        </w:rPr>
      </w:pPr>
      <w:r w:rsidRPr="00AD1A7E">
        <w:rPr>
          <w:rFonts w:eastAsia="Calibri"/>
          <w:b/>
        </w:rPr>
        <w:t xml:space="preserve">Распространение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</w:rPr>
        <w:t xml:space="preserve"> – действия, направленные на раскрытие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 неопределенному кругу лиц.</w:t>
      </w:r>
    </w:p>
    <w:p w14:paraId="70DCCEF5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rFonts w:eastAsia="Calibri"/>
        </w:rPr>
      </w:pPr>
      <w:r w:rsidRPr="00AD1A7E">
        <w:rPr>
          <w:rFonts w:eastAsia="Calibri"/>
          <w:b/>
        </w:rPr>
        <w:t xml:space="preserve">Согласие субъекта на обработку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  <w:b/>
        </w:rPr>
        <w:t xml:space="preserve"> (Согласие Субъекта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  <w:b/>
        </w:rPr>
        <w:t>)</w:t>
      </w:r>
      <w:r w:rsidRPr="00AD1A7E">
        <w:rPr>
          <w:rFonts w:eastAsia="Calibri"/>
        </w:rPr>
        <w:t xml:space="preserve"> – решение Субъекта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 о предоставлении своих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 на их обработку, данное Субъектом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 xml:space="preserve"> свободно, своей волей и в своем интересе, в письменном виде по форме Банка.</w:t>
      </w:r>
    </w:p>
    <w:p w14:paraId="61FC88C9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</w:pPr>
      <w:r w:rsidRPr="00AD1A7E">
        <w:rPr>
          <w:b/>
        </w:rPr>
        <w:t xml:space="preserve">Специальные </w:t>
      </w:r>
      <w:proofErr w:type="spellStart"/>
      <w:r w:rsidRPr="00AD1A7E">
        <w:rPr>
          <w:b/>
        </w:rPr>
        <w:t>ПДн</w:t>
      </w:r>
      <w:proofErr w:type="spellEnd"/>
      <w:r w:rsidRPr="00AD1A7E">
        <w:t xml:space="preserve"> – сведения,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</w:t>
      </w:r>
      <w:proofErr w:type="spellStart"/>
      <w:r w:rsidRPr="00AD1A7E">
        <w:t>ПДн</w:t>
      </w:r>
      <w:proofErr w:type="spellEnd"/>
      <w:r w:rsidRPr="00AD1A7E">
        <w:t>.</w:t>
      </w:r>
    </w:p>
    <w:p w14:paraId="30187AA3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rFonts w:eastAsia="Calibri"/>
        </w:rPr>
      </w:pPr>
      <w:r w:rsidRPr="00AD1A7E">
        <w:rPr>
          <w:rFonts w:eastAsia="Calibri"/>
          <w:b/>
        </w:rPr>
        <w:t xml:space="preserve">Субъект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</w:rPr>
        <w:t xml:space="preserve"> – физическое лицо, обратившееся в Банк для установления в дальнейшем с Банком договорных отношений по его инициативе; с целью установления с Банком трудовых отношений; получения банковских или иных услуг путем заключения договора, одной из сторон которого, либо выгодоприобретателем по которому является Субъект </w:t>
      </w:r>
      <w:proofErr w:type="spellStart"/>
      <w:r w:rsidRPr="00AD1A7E">
        <w:rPr>
          <w:rFonts w:eastAsia="Calibri"/>
        </w:rPr>
        <w:t>ПДн</w:t>
      </w:r>
      <w:proofErr w:type="spellEnd"/>
      <w:r w:rsidRPr="00AD1A7E">
        <w:rPr>
          <w:rFonts w:eastAsia="Calibri"/>
        </w:rPr>
        <w:t>.</w:t>
      </w:r>
    </w:p>
    <w:p w14:paraId="36257D1B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rFonts w:eastAsia="Calibri"/>
        </w:rPr>
      </w:pPr>
      <w:r w:rsidRPr="00AD1A7E">
        <w:rPr>
          <w:rFonts w:eastAsia="Calibri"/>
          <w:b/>
        </w:rPr>
        <w:t xml:space="preserve">Трансграничная передача </w:t>
      </w:r>
      <w:proofErr w:type="spellStart"/>
      <w:r w:rsidRPr="00AD1A7E">
        <w:rPr>
          <w:rFonts w:eastAsia="Calibri"/>
          <w:b/>
        </w:rPr>
        <w:t>ПДн</w:t>
      </w:r>
      <w:proofErr w:type="spellEnd"/>
      <w:r w:rsidRPr="00AD1A7E">
        <w:rPr>
          <w:rFonts w:eastAsia="Calibri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73D4FFF" w14:textId="33578583" w:rsidR="00D465B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b/>
          <w:color w:val="000000"/>
        </w:rPr>
      </w:pPr>
      <w:r w:rsidRPr="00A95204">
        <w:rPr>
          <w:b/>
          <w:color w:val="000000"/>
        </w:rPr>
        <w:t xml:space="preserve">Удаленная биометрическая идентификация – </w:t>
      </w:r>
      <w:r w:rsidRPr="00A95204">
        <w:rPr>
          <w:color w:val="000000"/>
        </w:rPr>
        <w:t xml:space="preserve">способ идентификации физического лица, без </w:t>
      </w:r>
      <w:r>
        <w:rPr>
          <w:color w:val="000000"/>
        </w:rPr>
        <w:t xml:space="preserve">его </w:t>
      </w:r>
      <w:r w:rsidRPr="00A95204">
        <w:rPr>
          <w:color w:val="000000"/>
        </w:rPr>
        <w:t xml:space="preserve">личного присутствия, путём установления и подтверждения достоверности о нем сведений, указанных в Федеральном законе </w:t>
      </w:r>
      <w:r w:rsidR="007139A7">
        <w:rPr>
          <w:color w:val="000000"/>
        </w:rPr>
        <w:t>№</w:t>
      </w:r>
      <w:r w:rsidRPr="00A95204">
        <w:rPr>
          <w:color w:val="000000"/>
        </w:rPr>
        <w:t xml:space="preserve">115-ФЗ, с использованием </w:t>
      </w:r>
      <w:r>
        <w:rPr>
          <w:color w:val="000000"/>
        </w:rPr>
        <w:t>Единой системы идентификации и аутентификации</w:t>
      </w:r>
      <w:r w:rsidRPr="00A95204">
        <w:rPr>
          <w:color w:val="000000"/>
        </w:rPr>
        <w:t xml:space="preserve"> и </w:t>
      </w:r>
      <w:r>
        <w:rPr>
          <w:color w:val="000000"/>
        </w:rPr>
        <w:t>Единой биометрической системы</w:t>
      </w:r>
      <w:r w:rsidRPr="00A95204">
        <w:rPr>
          <w:color w:val="000000"/>
        </w:rPr>
        <w:t xml:space="preserve"> в порядке, установленном Федеральным законом от 27 июля 2006 года №149-ФЗ «Об информации, информационных технологиях и о защите информации».</w:t>
      </w:r>
    </w:p>
    <w:p w14:paraId="6632C5A6" w14:textId="77777777" w:rsidR="00D465BE" w:rsidRPr="00AD1A7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 xml:space="preserve">Уничтожение </w:t>
      </w:r>
      <w:proofErr w:type="spellStart"/>
      <w:r w:rsidRPr="00AD1A7E">
        <w:rPr>
          <w:b/>
          <w:color w:val="000000"/>
        </w:rPr>
        <w:t>ПДн</w:t>
      </w:r>
      <w:proofErr w:type="spellEnd"/>
      <w:r w:rsidRPr="00AD1A7E"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</w:t>
      </w:r>
      <w:proofErr w:type="spellStart"/>
      <w:r>
        <w:rPr>
          <w:color w:val="000000"/>
        </w:rPr>
        <w:t>ПДн</w:t>
      </w:r>
      <w:proofErr w:type="spellEnd"/>
      <w:r w:rsidRPr="00AD1A7E">
        <w:rPr>
          <w:color w:val="000000"/>
        </w:rPr>
        <w:t xml:space="preserve">. </w:t>
      </w:r>
    </w:p>
    <w:p w14:paraId="44D54D3E" w14:textId="77777777" w:rsidR="00D465B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b/>
          <w:color w:val="000000"/>
        </w:rPr>
      </w:pPr>
      <w:r w:rsidRPr="00AD1A7E">
        <w:rPr>
          <w:b/>
        </w:rPr>
        <w:t xml:space="preserve">Уровень защищенности </w:t>
      </w:r>
      <w:r w:rsidRPr="00AD1A7E">
        <w:t xml:space="preserve">– определяемый Банком комплексный показатель, характеризующий требования, исполнение которых обеспечивает нейтрализацию </w:t>
      </w:r>
      <w:r w:rsidRPr="00AD1A7E">
        <w:lastRenderedPageBreak/>
        <w:t xml:space="preserve">Актуальных угроз безопасности </w:t>
      </w:r>
      <w:proofErr w:type="spellStart"/>
      <w:r w:rsidRPr="00AD1A7E">
        <w:t>ПДн</w:t>
      </w:r>
      <w:proofErr w:type="spellEnd"/>
      <w:r w:rsidRPr="00AD1A7E">
        <w:t xml:space="preserve"> при их обработке в </w:t>
      </w:r>
      <w:proofErr w:type="spellStart"/>
      <w:r w:rsidRPr="00AD1A7E">
        <w:t>ИСПДн</w:t>
      </w:r>
      <w:proofErr w:type="spellEnd"/>
      <w:r w:rsidRPr="00AD1A7E">
        <w:t xml:space="preserve"> Банка.</w:t>
      </w:r>
      <w:r w:rsidRPr="00020705">
        <w:rPr>
          <w:b/>
          <w:color w:val="000000"/>
        </w:rPr>
        <w:t xml:space="preserve"> </w:t>
      </w:r>
    </w:p>
    <w:p w14:paraId="4601187E" w14:textId="77777777" w:rsidR="00D465BE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AD1A7E">
        <w:rPr>
          <w:b/>
          <w:color w:val="000000"/>
        </w:rPr>
        <w:t>Федеральная служба по надзору в сфере связи, информационных технологий и массовых коммуникаций (Роскомнадзор) –</w:t>
      </w:r>
      <w:r w:rsidRPr="00AD1A7E">
        <w:rPr>
          <w:color w:val="000000"/>
        </w:rPr>
        <w:t xml:space="preserve"> уполномоченный федеральный орган исполнительной власти по защите прав субъектов персональных данных в Российской Федерации,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и другие предусмотренные законодательством Российской Федерации функции и обязанности.</w:t>
      </w:r>
    </w:p>
    <w:p w14:paraId="331572DD" w14:textId="3613706D" w:rsidR="00D465BE" w:rsidRPr="009A1B5F" w:rsidRDefault="00D465BE" w:rsidP="00D465BE">
      <w:pPr>
        <w:widowControl w:val="0"/>
        <w:tabs>
          <w:tab w:val="left" w:pos="284"/>
        </w:tabs>
        <w:adjustRightInd w:val="0"/>
        <w:ind w:firstLine="709"/>
        <w:jc w:val="both"/>
        <w:rPr>
          <w:b/>
          <w:color w:val="000000"/>
        </w:rPr>
      </w:pPr>
      <w:r w:rsidRPr="009A1B5F">
        <w:rPr>
          <w:b/>
          <w:bCs/>
        </w:rPr>
        <w:t>Федеральный закон № 152-ФЗ</w:t>
      </w:r>
      <w:r>
        <w:rPr>
          <w:b/>
          <w:bCs/>
        </w:rPr>
        <w:t xml:space="preserve"> - </w:t>
      </w:r>
      <w:r w:rsidRPr="00AD1A7E">
        <w:rPr>
          <w:bCs/>
        </w:rPr>
        <w:t>Федеральн</w:t>
      </w:r>
      <w:r>
        <w:rPr>
          <w:bCs/>
        </w:rPr>
        <w:t>ый</w:t>
      </w:r>
      <w:r w:rsidRPr="00AD1A7E">
        <w:rPr>
          <w:bCs/>
        </w:rPr>
        <w:t xml:space="preserve"> закон от 27 июля 2006 года №152-ФЗ «О персональных данных»</w:t>
      </w:r>
      <w:r>
        <w:rPr>
          <w:bCs/>
        </w:rPr>
        <w:t>.</w:t>
      </w:r>
    </w:p>
    <w:p w14:paraId="66E5142A" w14:textId="77777777" w:rsidR="00A47684" w:rsidRPr="00646055" w:rsidRDefault="00A47684" w:rsidP="00A47684">
      <w:pPr>
        <w:pStyle w:val="ConsPlusNormal"/>
        <w:jc w:val="both"/>
        <w:rPr>
          <w:bCs/>
          <w:sz w:val="12"/>
          <w:szCs w:val="12"/>
        </w:rPr>
      </w:pPr>
    </w:p>
    <w:p w14:paraId="09D99199" w14:textId="103068A7" w:rsidR="006B0F49" w:rsidRPr="00DF0936" w:rsidRDefault="007B5E06" w:rsidP="007B5E06">
      <w:pPr>
        <w:pStyle w:val="1"/>
        <w:numPr>
          <w:ilvl w:val="0"/>
          <w:numId w:val="2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6" w:name="_Toc111213913"/>
      <w:r>
        <w:rPr>
          <w:rFonts w:ascii="Times New Roman" w:hAnsi="Times New Roman" w:cs="Times New Roman"/>
          <w:sz w:val="24"/>
          <w:szCs w:val="22"/>
        </w:rPr>
        <w:t>Ц</w:t>
      </w:r>
      <w:r w:rsidRPr="00DF0936">
        <w:rPr>
          <w:rFonts w:ascii="Times New Roman" w:hAnsi="Times New Roman" w:cs="Times New Roman"/>
          <w:sz w:val="24"/>
          <w:szCs w:val="22"/>
        </w:rPr>
        <w:t>ЕЛИ ОБРАБОТКИ ПЕРСОНАЛЬНЫХ ДАННЫХ</w:t>
      </w:r>
      <w:bookmarkEnd w:id="6"/>
    </w:p>
    <w:p w14:paraId="7AB35E17" w14:textId="5799C03F" w:rsidR="006B0F49" w:rsidRDefault="006B0F49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Cs w:val="22"/>
        </w:rPr>
      </w:pPr>
      <w:r w:rsidRPr="00684B25">
        <w:rPr>
          <w:szCs w:val="22"/>
        </w:rPr>
        <w:t xml:space="preserve">Банк обрабатывает </w:t>
      </w:r>
      <w:r w:rsidR="00A44799" w:rsidRPr="00684B25">
        <w:rPr>
          <w:szCs w:val="22"/>
        </w:rPr>
        <w:t xml:space="preserve">персональные данные </w:t>
      </w:r>
      <w:r w:rsidRPr="00684B25">
        <w:rPr>
          <w:szCs w:val="22"/>
        </w:rPr>
        <w:t>в целях:</w:t>
      </w:r>
    </w:p>
    <w:p w14:paraId="4E2D8B72" w14:textId="61F09898" w:rsidR="00B211A4" w:rsidRDefault="00296163" w:rsidP="009A7900">
      <w:pPr>
        <w:ind w:firstLine="709"/>
        <w:jc w:val="both"/>
        <w:rPr>
          <w:szCs w:val="22"/>
        </w:rPr>
      </w:pPr>
      <w:r w:rsidRPr="009A7900">
        <w:rPr>
          <w:b/>
          <w:szCs w:val="22"/>
        </w:rPr>
        <w:t>3.1.1</w:t>
      </w:r>
      <w:r>
        <w:rPr>
          <w:szCs w:val="22"/>
        </w:rPr>
        <w:t xml:space="preserve"> </w:t>
      </w:r>
      <w:r w:rsidR="00E609F2" w:rsidRPr="00296163">
        <w:rPr>
          <w:szCs w:val="22"/>
        </w:rPr>
        <w:t>Осуществлени</w:t>
      </w:r>
      <w:r w:rsidR="00A149C3">
        <w:rPr>
          <w:szCs w:val="22"/>
        </w:rPr>
        <w:t>я</w:t>
      </w:r>
      <w:r w:rsidR="00E609F2" w:rsidRPr="00296163">
        <w:rPr>
          <w:szCs w:val="22"/>
        </w:rPr>
        <w:t xml:space="preserve"> </w:t>
      </w:r>
      <w:r w:rsidR="00D06F8E" w:rsidRPr="00296163">
        <w:rPr>
          <w:szCs w:val="22"/>
        </w:rPr>
        <w:t xml:space="preserve">Банком </w:t>
      </w:r>
      <w:r w:rsidR="00703385" w:rsidRPr="00296163">
        <w:rPr>
          <w:szCs w:val="22"/>
        </w:rPr>
        <w:t xml:space="preserve">своей </w:t>
      </w:r>
      <w:r w:rsidR="00E609F2" w:rsidRPr="00296163">
        <w:rPr>
          <w:szCs w:val="22"/>
        </w:rPr>
        <w:t xml:space="preserve">уставной </w:t>
      </w:r>
      <w:r w:rsidR="00C050F7" w:rsidRPr="00296163">
        <w:rPr>
          <w:szCs w:val="22"/>
        </w:rPr>
        <w:t xml:space="preserve">и хозяйственной </w:t>
      </w:r>
      <w:r w:rsidR="00E609F2" w:rsidRPr="00296163">
        <w:rPr>
          <w:szCs w:val="22"/>
        </w:rPr>
        <w:t>деятельности</w:t>
      </w:r>
      <w:r w:rsidR="00703385" w:rsidRPr="00296163">
        <w:rPr>
          <w:szCs w:val="22"/>
        </w:rPr>
        <w:t xml:space="preserve"> </w:t>
      </w:r>
      <w:r w:rsidR="00E609F2" w:rsidRPr="00296163">
        <w:rPr>
          <w:szCs w:val="22"/>
        </w:rPr>
        <w:t xml:space="preserve">в соответствии </w:t>
      </w:r>
      <w:r w:rsidR="00B211A4" w:rsidRPr="00296163">
        <w:rPr>
          <w:szCs w:val="22"/>
        </w:rPr>
        <w:t xml:space="preserve">действующим </w:t>
      </w:r>
      <w:r w:rsidR="00E609F2" w:rsidRPr="00296163">
        <w:rPr>
          <w:szCs w:val="22"/>
        </w:rPr>
        <w:t xml:space="preserve">законодательством </w:t>
      </w:r>
      <w:r w:rsidR="00154A94" w:rsidRPr="00296163">
        <w:rPr>
          <w:szCs w:val="22"/>
        </w:rPr>
        <w:t>Р</w:t>
      </w:r>
      <w:r w:rsidR="00703385" w:rsidRPr="00296163">
        <w:rPr>
          <w:szCs w:val="22"/>
        </w:rPr>
        <w:t xml:space="preserve">оссийской </w:t>
      </w:r>
      <w:r w:rsidR="00154A94" w:rsidRPr="00296163">
        <w:rPr>
          <w:szCs w:val="22"/>
        </w:rPr>
        <w:t>Ф</w:t>
      </w:r>
      <w:r w:rsidR="00703385" w:rsidRPr="00296163">
        <w:rPr>
          <w:szCs w:val="22"/>
        </w:rPr>
        <w:t>едерации</w:t>
      </w:r>
      <w:r w:rsidR="006F5267" w:rsidRPr="00296163">
        <w:rPr>
          <w:szCs w:val="22"/>
        </w:rPr>
        <w:t xml:space="preserve">, </w:t>
      </w:r>
      <w:r w:rsidR="00B211A4" w:rsidRPr="00296163">
        <w:rPr>
          <w:szCs w:val="22"/>
        </w:rPr>
        <w:t>а именно:</w:t>
      </w:r>
      <w:r w:rsidR="00C632A4" w:rsidRPr="00296163">
        <w:rPr>
          <w:szCs w:val="22"/>
        </w:rPr>
        <w:t xml:space="preserve"> </w:t>
      </w:r>
      <w:r w:rsidR="006F5267" w:rsidRPr="00296163">
        <w:rPr>
          <w:szCs w:val="22"/>
        </w:rPr>
        <w:t>заключени</w:t>
      </w:r>
      <w:r w:rsidR="00B211A4" w:rsidRPr="00296163">
        <w:rPr>
          <w:szCs w:val="22"/>
        </w:rPr>
        <w:t>е</w:t>
      </w:r>
      <w:r w:rsidR="006F5267" w:rsidRPr="00296163">
        <w:rPr>
          <w:szCs w:val="22"/>
        </w:rPr>
        <w:t xml:space="preserve"> и исполнени</w:t>
      </w:r>
      <w:r w:rsidR="00B211A4" w:rsidRPr="00296163">
        <w:rPr>
          <w:szCs w:val="22"/>
        </w:rPr>
        <w:t>е</w:t>
      </w:r>
      <w:r w:rsidR="006F5267" w:rsidRPr="00296163">
        <w:rPr>
          <w:szCs w:val="22"/>
        </w:rPr>
        <w:t xml:space="preserve"> </w:t>
      </w:r>
      <w:r w:rsidR="00B211A4" w:rsidRPr="00296163">
        <w:rPr>
          <w:szCs w:val="22"/>
        </w:rPr>
        <w:t xml:space="preserve">договорных </w:t>
      </w:r>
      <w:r w:rsidR="006F5267" w:rsidRPr="00296163">
        <w:rPr>
          <w:szCs w:val="22"/>
        </w:rPr>
        <w:t>обязательств по гражданско-правовым договорам</w:t>
      </w:r>
      <w:r w:rsidR="00C632A4" w:rsidRPr="00296163">
        <w:rPr>
          <w:szCs w:val="22"/>
        </w:rPr>
        <w:t>; обслуживание клиентов Банка в рамках заключенных договорных обязательств;</w:t>
      </w:r>
      <w:r w:rsidR="006F5267" w:rsidRPr="00296163">
        <w:rPr>
          <w:szCs w:val="22"/>
        </w:rPr>
        <w:t xml:space="preserve"> </w:t>
      </w:r>
      <w:r w:rsidR="00C632A4" w:rsidRPr="00296163">
        <w:rPr>
          <w:szCs w:val="22"/>
        </w:rPr>
        <w:t xml:space="preserve">размещение информации на официальном веб-сайте Банка в сети Интернет, улучшение работы, персонализации и повышения удобства пользования веб-сайтом Банка в сети Интернет; продвижение банковских услуг на рынке, а также при реализации социально значимых проектов и программ; </w:t>
      </w:r>
      <w:r w:rsidR="0010014E" w:rsidRPr="00296163">
        <w:rPr>
          <w:szCs w:val="22"/>
        </w:rPr>
        <w:t>осуществление возложенных на Банк действующим законодательством Российской Федерации нормативных требований в</w:t>
      </w:r>
      <w:r w:rsidR="0010014E" w:rsidRPr="00296163">
        <w:rPr>
          <w:szCs w:val="22"/>
        </w:rPr>
        <w:br/>
        <w:t>соответствии с Налоговым кодексом Российской Федерации, федеральными законами, в том</w:t>
      </w:r>
      <w:r w:rsidR="00C632A4" w:rsidRPr="00296163">
        <w:rPr>
          <w:szCs w:val="22"/>
        </w:rPr>
        <w:t xml:space="preserve"> </w:t>
      </w:r>
      <w:r w:rsidR="0010014E" w:rsidRPr="00296163">
        <w:rPr>
          <w:szCs w:val="22"/>
        </w:rPr>
        <w:t>числе, но не ограничиваясь: Федеральным законом от 02.12.1990 №395-1 «О банках и</w:t>
      </w:r>
      <w:r w:rsidR="0010014E" w:rsidRPr="00296163">
        <w:rPr>
          <w:szCs w:val="22"/>
        </w:rPr>
        <w:br/>
        <w:t>банковской деятельности», Федеральным законом от 30.12.2004 №218-ФЗ «О кредитных</w:t>
      </w:r>
      <w:r w:rsidR="0010014E" w:rsidRPr="00296163">
        <w:rPr>
          <w:szCs w:val="22"/>
        </w:rPr>
        <w:br/>
        <w:t>историях», Федеральным законом от 07.08.2001 №115-ФЗ «О противодействии легализации</w:t>
      </w:r>
      <w:r w:rsidR="00C632A4" w:rsidRPr="00296163">
        <w:rPr>
          <w:szCs w:val="22"/>
        </w:rPr>
        <w:t xml:space="preserve"> </w:t>
      </w:r>
      <w:r w:rsidR="0010014E" w:rsidRPr="00296163">
        <w:rPr>
          <w:szCs w:val="22"/>
        </w:rPr>
        <w:t>(отмыванию) доходов, полученных преступным путем, и финансированию терроризма»,</w:t>
      </w:r>
      <w:r w:rsidR="00C632A4" w:rsidRPr="00296163">
        <w:rPr>
          <w:szCs w:val="22"/>
        </w:rPr>
        <w:t xml:space="preserve"> </w:t>
      </w:r>
      <w:r w:rsidR="0010014E" w:rsidRPr="00296163">
        <w:rPr>
          <w:szCs w:val="22"/>
        </w:rPr>
        <w:t>Федеральным законом от 10.12.2003 №173-ФЗ «О валютном регулировании и валютном</w:t>
      </w:r>
      <w:r w:rsidR="00C632A4" w:rsidRPr="00296163">
        <w:rPr>
          <w:szCs w:val="22"/>
        </w:rPr>
        <w:t xml:space="preserve"> </w:t>
      </w:r>
      <w:r w:rsidR="0010014E" w:rsidRPr="00296163">
        <w:rPr>
          <w:szCs w:val="22"/>
        </w:rPr>
        <w:t>контроле», Федеральным законом от 22.04.1996 №39-ФЗ «О рынке ценных бумаг»,</w:t>
      </w:r>
      <w:r w:rsidR="00C632A4" w:rsidRPr="00296163">
        <w:rPr>
          <w:szCs w:val="22"/>
        </w:rPr>
        <w:t xml:space="preserve"> </w:t>
      </w:r>
      <w:r w:rsidR="0010014E" w:rsidRPr="00296163">
        <w:rPr>
          <w:szCs w:val="22"/>
        </w:rPr>
        <w:t>Федеральным законом от 26.10.2002 №127-ФЗ «О несостоятельности (банкротстве)»,</w:t>
      </w:r>
      <w:r w:rsidR="00C632A4" w:rsidRPr="00296163">
        <w:rPr>
          <w:szCs w:val="22"/>
        </w:rPr>
        <w:t xml:space="preserve"> </w:t>
      </w:r>
      <w:r w:rsidR="0010014E" w:rsidRPr="00296163">
        <w:rPr>
          <w:szCs w:val="22"/>
        </w:rPr>
        <w:t>Федеральным законом от 01.04.1996 №27-ФЗ «Об индивидуальном (персонифицированном)</w:t>
      </w:r>
      <w:r w:rsidR="00C632A4" w:rsidRPr="00296163">
        <w:rPr>
          <w:szCs w:val="22"/>
        </w:rPr>
        <w:t xml:space="preserve"> </w:t>
      </w:r>
      <w:r w:rsidR="0010014E" w:rsidRPr="00296163">
        <w:rPr>
          <w:szCs w:val="22"/>
        </w:rPr>
        <w:t>учете в системе обязательного пенсионного страхования», Федеральным законом №152-ФЗ, нормативными актами Банка России, а также Уставом и нормативными актами Банка</w:t>
      </w:r>
      <w:r w:rsidR="0043466A" w:rsidRPr="00296163">
        <w:rPr>
          <w:szCs w:val="22"/>
        </w:rPr>
        <w:t>.</w:t>
      </w:r>
    </w:p>
    <w:p w14:paraId="444B6E41" w14:textId="62A9BD78" w:rsidR="00DF7472" w:rsidRDefault="00DF7472" w:rsidP="009A7900">
      <w:pPr>
        <w:pStyle w:val="a5"/>
        <w:numPr>
          <w:ilvl w:val="2"/>
          <w:numId w:val="16"/>
        </w:numPr>
        <w:ind w:left="0" w:right="-142" w:firstLine="709"/>
        <w:jc w:val="both"/>
        <w:rPr>
          <w:szCs w:val="22"/>
        </w:rPr>
      </w:pPr>
      <w:r w:rsidRPr="00296163">
        <w:rPr>
          <w:szCs w:val="22"/>
        </w:rPr>
        <w:t>Выполнени</w:t>
      </w:r>
      <w:r w:rsidR="00A149C3">
        <w:rPr>
          <w:szCs w:val="22"/>
        </w:rPr>
        <w:t>я</w:t>
      </w:r>
      <w:r w:rsidRPr="00296163">
        <w:rPr>
          <w:szCs w:val="22"/>
        </w:rPr>
        <w:t xml:space="preserve"> Банком трудовых обязательств со стороны работодателя, а именно: заключение и исполнение </w:t>
      </w:r>
      <w:r w:rsidR="00B211A4" w:rsidRPr="00296163">
        <w:rPr>
          <w:szCs w:val="22"/>
        </w:rPr>
        <w:t xml:space="preserve">договорных </w:t>
      </w:r>
      <w:r w:rsidRPr="00296163">
        <w:rPr>
          <w:szCs w:val="22"/>
        </w:rPr>
        <w:t>обязательств по трудовым и гражданско-правовым договорам; организации кадрового учета Работников Банка в соответствии действующим законодательством Российской Федерации; формирование кадрового резерва кандидатов на вакантные должности; содействие Работникам в трудоустройстве, обучении и получении образования, продвижении по службе, пользовании различного вида льготами в соответствии с Трудовым кодексом Российской Федерации, Налоговым кодексом Российской Федерации, прочими нормативно-правовыми актами Российской Федерации, нормативными актами иных уполномоченных органов Российской Федерации; контроль количества и качества выполняемых Работниками трудовых обязанностей; перечисление заработной платы и иных денежных выплат Работникам; перечисление денежных выплат за Работника в государственные внебюджетные фонды, в Федеральную налоговую службу Российской Федерации.</w:t>
      </w:r>
    </w:p>
    <w:p w14:paraId="1CD1854A" w14:textId="24D69BE2" w:rsidR="00A44799" w:rsidRDefault="00A44799" w:rsidP="009A7900">
      <w:pPr>
        <w:pStyle w:val="a5"/>
        <w:numPr>
          <w:ilvl w:val="2"/>
          <w:numId w:val="16"/>
        </w:numPr>
        <w:ind w:left="0" w:right="-142" w:firstLine="709"/>
        <w:jc w:val="both"/>
        <w:rPr>
          <w:szCs w:val="22"/>
        </w:rPr>
      </w:pPr>
      <w:r w:rsidRPr="00296163">
        <w:rPr>
          <w:szCs w:val="22"/>
        </w:rPr>
        <w:t>Организаци</w:t>
      </w:r>
      <w:r w:rsidR="00A149C3">
        <w:rPr>
          <w:szCs w:val="22"/>
        </w:rPr>
        <w:t>и</w:t>
      </w:r>
      <w:r w:rsidRPr="00296163">
        <w:rPr>
          <w:szCs w:val="22"/>
        </w:rPr>
        <w:t xml:space="preserve"> </w:t>
      </w:r>
      <w:r w:rsidR="00B158D4" w:rsidRPr="00296163">
        <w:rPr>
          <w:szCs w:val="22"/>
        </w:rPr>
        <w:t>пропускного</w:t>
      </w:r>
      <w:r w:rsidRPr="00296163">
        <w:rPr>
          <w:szCs w:val="22"/>
        </w:rPr>
        <w:t xml:space="preserve">, </w:t>
      </w:r>
      <w:r w:rsidR="00B158D4" w:rsidRPr="00296163">
        <w:rPr>
          <w:szCs w:val="22"/>
        </w:rPr>
        <w:t>внутриобъектового режимов</w:t>
      </w:r>
      <w:r w:rsidRPr="00296163">
        <w:rPr>
          <w:szCs w:val="22"/>
        </w:rPr>
        <w:t xml:space="preserve"> доступа </w:t>
      </w:r>
      <w:r w:rsidR="00A8793A" w:rsidRPr="00296163">
        <w:rPr>
          <w:szCs w:val="22"/>
        </w:rPr>
        <w:t xml:space="preserve">Субъектов </w:t>
      </w:r>
      <w:proofErr w:type="spellStart"/>
      <w:r w:rsidR="00A8793A" w:rsidRPr="00296163">
        <w:rPr>
          <w:szCs w:val="22"/>
        </w:rPr>
        <w:t>ПДн</w:t>
      </w:r>
      <w:proofErr w:type="spellEnd"/>
      <w:r w:rsidR="00A8793A" w:rsidRPr="00296163">
        <w:rPr>
          <w:szCs w:val="22"/>
        </w:rPr>
        <w:t xml:space="preserve"> </w:t>
      </w:r>
      <w:r w:rsidRPr="00296163">
        <w:rPr>
          <w:szCs w:val="22"/>
        </w:rPr>
        <w:t xml:space="preserve">на охраняемую территорию </w:t>
      </w:r>
      <w:r w:rsidR="009F7B6F" w:rsidRPr="00296163">
        <w:rPr>
          <w:szCs w:val="22"/>
        </w:rPr>
        <w:t xml:space="preserve">Банка </w:t>
      </w:r>
      <w:r w:rsidRPr="00296163">
        <w:rPr>
          <w:szCs w:val="22"/>
        </w:rPr>
        <w:t>с использованием автоматизированного программно-технического комплекса</w:t>
      </w:r>
      <w:r w:rsidR="009B72B6" w:rsidRPr="00296163">
        <w:rPr>
          <w:szCs w:val="22"/>
        </w:rPr>
        <w:t>;</w:t>
      </w:r>
      <w:r w:rsidR="00A8793A" w:rsidRPr="00296163">
        <w:rPr>
          <w:szCs w:val="22"/>
        </w:rPr>
        <w:t xml:space="preserve"> обеспечение безопасности Банка </w:t>
      </w:r>
      <w:r w:rsidR="009B72B6" w:rsidRPr="00296163">
        <w:rPr>
          <w:szCs w:val="22"/>
        </w:rPr>
        <w:t xml:space="preserve">и сохранности имущества Банка </w:t>
      </w:r>
      <w:r w:rsidR="00A8793A" w:rsidRPr="00296163">
        <w:rPr>
          <w:szCs w:val="22"/>
        </w:rPr>
        <w:t>при осуществлении такого доступа</w:t>
      </w:r>
      <w:r w:rsidR="009B72B6" w:rsidRPr="00296163">
        <w:rPr>
          <w:szCs w:val="22"/>
        </w:rPr>
        <w:t>; обеспечение личной безопасности Работников.</w:t>
      </w:r>
    </w:p>
    <w:p w14:paraId="2CF31AE9" w14:textId="5826E72B" w:rsidR="00A44799" w:rsidRPr="00296163" w:rsidRDefault="00A44799" w:rsidP="009A7900">
      <w:pPr>
        <w:pStyle w:val="a5"/>
        <w:numPr>
          <w:ilvl w:val="2"/>
          <w:numId w:val="16"/>
        </w:numPr>
        <w:ind w:left="0" w:right="-142" w:firstLine="709"/>
        <w:jc w:val="both"/>
        <w:rPr>
          <w:szCs w:val="22"/>
        </w:rPr>
      </w:pPr>
      <w:r w:rsidRPr="00296163">
        <w:rPr>
          <w:szCs w:val="22"/>
        </w:rPr>
        <w:lastRenderedPageBreak/>
        <w:t>Организаци</w:t>
      </w:r>
      <w:r w:rsidR="00A149C3">
        <w:rPr>
          <w:szCs w:val="22"/>
        </w:rPr>
        <w:t>и</w:t>
      </w:r>
      <w:r w:rsidRPr="00296163">
        <w:rPr>
          <w:szCs w:val="22"/>
        </w:rPr>
        <w:t xml:space="preserve"> доступа и предоставления </w:t>
      </w:r>
      <w:r w:rsidR="00A8793A" w:rsidRPr="00296163">
        <w:rPr>
          <w:szCs w:val="22"/>
        </w:rPr>
        <w:t>Работникам</w:t>
      </w:r>
      <w:r w:rsidRPr="00296163">
        <w:rPr>
          <w:szCs w:val="22"/>
        </w:rPr>
        <w:t xml:space="preserve"> </w:t>
      </w:r>
      <w:r w:rsidR="00A8793A" w:rsidRPr="00296163">
        <w:rPr>
          <w:szCs w:val="22"/>
        </w:rPr>
        <w:t xml:space="preserve">Банка </w:t>
      </w:r>
      <w:r w:rsidRPr="00296163">
        <w:rPr>
          <w:szCs w:val="22"/>
        </w:rPr>
        <w:t xml:space="preserve">актуальной справочной информации, касающейся кадрово-организационной </w:t>
      </w:r>
      <w:r w:rsidR="00A8793A" w:rsidRPr="00296163">
        <w:rPr>
          <w:szCs w:val="22"/>
        </w:rPr>
        <w:t>структуры Банка</w:t>
      </w:r>
      <w:r w:rsidRPr="00296163">
        <w:rPr>
          <w:szCs w:val="22"/>
        </w:rPr>
        <w:t>.</w:t>
      </w:r>
    </w:p>
    <w:p w14:paraId="055C2AE0" w14:textId="77777777" w:rsidR="00A44799" w:rsidRPr="00646055" w:rsidRDefault="00A44799" w:rsidP="00A44799">
      <w:pPr>
        <w:pStyle w:val="a5"/>
        <w:spacing w:before="40"/>
        <w:ind w:right="-142"/>
        <w:contextualSpacing w:val="0"/>
        <w:jc w:val="both"/>
        <w:rPr>
          <w:sz w:val="12"/>
          <w:szCs w:val="12"/>
          <w:highlight w:val="yellow"/>
        </w:rPr>
      </w:pPr>
    </w:p>
    <w:p w14:paraId="3BE578C4" w14:textId="28F77A98" w:rsidR="00AB794C" w:rsidRPr="00DF0936" w:rsidRDefault="007B5E06" w:rsidP="007B5E06">
      <w:pPr>
        <w:pStyle w:val="1"/>
        <w:numPr>
          <w:ilvl w:val="0"/>
          <w:numId w:val="2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7" w:name="_Toc111213914"/>
      <w:r>
        <w:rPr>
          <w:rFonts w:ascii="Times New Roman" w:hAnsi="Times New Roman" w:cs="Times New Roman"/>
          <w:sz w:val="24"/>
          <w:szCs w:val="22"/>
        </w:rPr>
        <w:t>У</w:t>
      </w:r>
      <w:r w:rsidRPr="00DF0936">
        <w:rPr>
          <w:rFonts w:ascii="Times New Roman" w:hAnsi="Times New Roman" w:cs="Times New Roman"/>
          <w:sz w:val="24"/>
          <w:szCs w:val="22"/>
        </w:rPr>
        <w:t>СЛОВИЯ ОБРАБОТКИ ПЕРСОНАЛЬНЫХ ДАННЫХ</w:t>
      </w:r>
      <w:bookmarkEnd w:id="7"/>
    </w:p>
    <w:p w14:paraId="6D56C32E" w14:textId="77777777" w:rsidR="00AB794C" w:rsidRPr="00FD66EF" w:rsidRDefault="00AB794C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FD66EF">
        <w:rPr>
          <w:rFonts w:eastAsia="Calibri"/>
          <w:lang w:eastAsia="en-US"/>
        </w:rPr>
        <w:t xml:space="preserve">Обработка </w:t>
      </w:r>
      <w:proofErr w:type="spellStart"/>
      <w:r w:rsidRPr="00FD66EF">
        <w:rPr>
          <w:rFonts w:eastAsia="Calibri"/>
          <w:lang w:eastAsia="en-US"/>
        </w:rPr>
        <w:t>ПДн</w:t>
      </w:r>
      <w:proofErr w:type="spellEnd"/>
      <w:r w:rsidRPr="00FD66EF">
        <w:rPr>
          <w:rFonts w:eastAsia="Calibri"/>
          <w:lang w:eastAsia="en-US"/>
        </w:rPr>
        <w:t xml:space="preserve"> осуществляется Банком только с согласия Субъектов </w:t>
      </w:r>
      <w:proofErr w:type="spellStart"/>
      <w:r w:rsidRPr="00FD66EF">
        <w:rPr>
          <w:rFonts w:eastAsia="Calibri"/>
          <w:lang w:eastAsia="en-US"/>
        </w:rPr>
        <w:t>ПДн</w:t>
      </w:r>
      <w:proofErr w:type="spellEnd"/>
      <w:r w:rsidRPr="00FD66EF">
        <w:rPr>
          <w:rFonts w:eastAsia="Calibri"/>
          <w:lang w:eastAsia="en-US"/>
        </w:rPr>
        <w:t xml:space="preserve"> на их обработку, за исключением следующих случаев:</w:t>
      </w:r>
    </w:p>
    <w:p w14:paraId="348A9C98" w14:textId="49A0D676" w:rsidR="00AB794C" w:rsidRDefault="005C4215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AB794C" w:rsidRPr="00B7665C">
        <w:rPr>
          <w:rFonts w:eastAsia="Calibri"/>
          <w:lang w:eastAsia="en-US"/>
        </w:rPr>
        <w:t xml:space="preserve">бработка </w:t>
      </w:r>
      <w:proofErr w:type="spellStart"/>
      <w:r w:rsidR="00AB794C" w:rsidRPr="00B7665C">
        <w:rPr>
          <w:rFonts w:eastAsia="Calibri"/>
          <w:lang w:eastAsia="en-US"/>
        </w:rPr>
        <w:t>ПДн</w:t>
      </w:r>
      <w:proofErr w:type="spellEnd"/>
      <w:r w:rsidR="00AB794C" w:rsidRPr="00B7665C">
        <w:rPr>
          <w:rFonts w:eastAsia="Calibri"/>
          <w:lang w:eastAsia="en-US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Банк функций, полномочий и обязанностей</w:t>
      </w:r>
      <w:r w:rsidR="00B7665C" w:rsidRPr="00B7665C">
        <w:rPr>
          <w:rFonts w:eastAsia="Calibri"/>
          <w:lang w:eastAsia="en-US"/>
        </w:rPr>
        <w:t>;</w:t>
      </w:r>
    </w:p>
    <w:p w14:paraId="2583A155" w14:textId="70B2BE4D" w:rsidR="00B7665C" w:rsidRDefault="005C4215" w:rsidP="009A7900">
      <w:pPr>
        <w:pStyle w:val="a5"/>
        <w:numPr>
          <w:ilvl w:val="2"/>
          <w:numId w:val="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</w:rPr>
        <w:t>О</w:t>
      </w:r>
      <w:r w:rsidR="00B7665C">
        <w:rPr>
          <w:rFonts w:eastAsia="Calibri"/>
        </w:rPr>
        <w:t xml:space="preserve">бработка </w:t>
      </w:r>
      <w:proofErr w:type="spellStart"/>
      <w:r>
        <w:rPr>
          <w:rFonts w:eastAsia="Calibri"/>
        </w:rPr>
        <w:t>ПДн</w:t>
      </w:r>
      <w:proofErr w:type="spellEnd"/>
      <w:r w:rsidR="00B7665C">
        <w:rPr>
          <w:rFonts w:eastAsia="Calibri"/>
        </w:rPr>
        <w:t xml:space="preserve"> осуществляется в связи с участием Субъекта </w:t>
      </w:r>
      <w:proofErr w:type="spellStart"/>
      <w:r w:rsidR="00B7665C">
        <w:rPr>
          <w:rFonts w:eastAsia="Calibri"/>
        </w:rPr>
        <w:t>ПДн</w:t>
      </w:r>
      <w:proofErr w:type="spellEnd"/>
      <w:r w:rsidR="00B7665C">
        <w:rPr>
          <w:rFonts w:eastAsia="Calibri"/>
        </w:rPr>
        <w:t xml:space="preserve"> в конституционном, гражданском, административном, уголовном судопроизводстве, судопроизводстве в арбитражных судах</w:t>
      </w:r>
      <w:r w:rsidR="00B7665C" w:rsidRPr="00B7665C">
        <w:rPr>
          <w:rFonts w:eastAsia="Calibri"/>
        </w:rPr>
        <w:t>;</w:t>
      </w:r>
    </w:p>
    <w:p w14:paraId="4015F367" w14:textId="58430EA9" w:rsidR="00B7665C" w:rsidRDefault="005C4215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Обработка </w:t>
      </w:r>
      <w:proofErr w:type="spellStart"/>
      <w:r>
        <w:rPr>
          <w:rFonts w:eastAsia="Calibri"/>
        </w:rPr>
        <w:t>ПДн</w:t>
      </w:r>
      <w:proofErr w:type="spellEnd"/>
      <w:r>
        <w:rPr>
          <w:rFonts w:eastAsia="Calibri"/>
        </w:rPr>
        <w:t xml:space="preserve"> </w:t>
      </w:r>
      <w:r w:rsidR="00B7665C" w:rsidRPr="00B7665C">
        <w:rPr>
          <w:rFonts w:eastAsia="Calibri"/>
          <w:lang w:eastAsia="en-US"/>
        </w:rPr>
        <w:t>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5F8D18D9" w14:textId="7EE3712A" w:rsidR="00B7665C" w:rsidRPr="00B7665C" w:rsidRDefault="005C4215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Обработка </w:t>
      </w:r>
      <w:proofErr w:type="spellStart"/>
      <w:r>
        <w:rPr>
          <w:rFonts w:eastAsia="Calibri"/>
        </w:rPr>
        <w:t>ПДн</w:t>
      </w:r>
      <w:proofErr w:type="spellEnd"/>
      <w:r>
        <w:rPr>
          <w:rFonts w:eastAsia="Calibri"/>
        </w:rPr>
        <w:t xml:space="preserve"> </w:t>
      </w:r>
      <w:r w:rsidR="00B7665C">
        <w:rPr>
          <w:rFonts w:eastAsia="Calibri"/>
        </w:rPr>
        <w:t xml:space="preserve">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</w:t>
      </w:r>
      <w:r w:rsidR="00B7665C" w:rsidRPr="00B7665C">
        <w:rPr>
          <w:rFonts w:eastAsia="Calibri"/>
        </w:rPr>
        <w:t>органов местного самоуправления и функций организаций, участвующих в предоставлении соответственно государственных и муниципальных услуг</w:t>
      </w:r>
      <w:r>
        <w:rPr>
          <w:rFonts w:eastAsia="Calibri"/>
        </w:rPr>
        <w:t>, предусмотренных действующим законодательством</w:t>
      </w:r>
      <w:r w:rsidR="00552045">
        <w:rPr>
          <w:rFonts w:eastAsia="Calibri"/>
        </w:rPr>
        <w:t xml:space="preserve"> </w:t>
      </w:r>
      <w:r w:rsidR="00552045" w:rsidRPr="00552045">
        <w:rPr>
          <w:rFonts w:eastAsia="Calibri"/>
        </w:rPr>
        <w:t>Российской Федерации</w:t>
      </w:r>
      <w:r>
        <w:rPr>
          <w:rFonts w:eastAsia="Calibri"/>
        </w:rPr>
        <w:t xml:space="preserve">, </w:t>
      </w:r>
      <w:r w:rsidRPr="005C4215">
        <w:rPr>
          <w:rFonts w:eastAsia="Calibri"/>
        </w:rPr>
        <w:t xml:space="preserve">включая регистрацию </w:t>
      </w:r>
      <w:r>
        <w:rPr>
          <w:rFonts w:eastAsia="Calibri"/>
        </w:rPr>
        <w:t>С</w:t>
      </w:r>
      <w:r w:rsidRPr="005C4215">
        <w:rPr>
          <w:rFonts w:eastAsia="Calibri"/>
        </w:rPr>
        <w:t xml:space="preserve">убъекта </w:t>
      </w:r>
      <w:proofErr w:type="spellStart"/>
      <w:r>
        <w:rPr>
          <w:rFonts w:eastAsia="Calibri"/>
        </w:rPr>
        <w:t>ПДн</w:t>
      </w:r>
      <w:proofErr w:type="spellEnd"/>
      <w:r w:rsidRPr="005C4215">
        <w:rPr>
          <w:rFonts w:eastAsia="Calibri"/>
        </w:rPr>
        <w:t xml:space="preserve"> на едином портале государственных и муниципальных услуг и (или) региональных порталах государственных и муниципальных услуг;</w:t>
      </w:r>
    </w:p>
    <w:p w14:paraId="44A647D0" w14:textId="63D92354" w:rsidR="00AB794C" w:rsidRDefault="005C4215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5C4215">
        <w:rPr>
          <w:rFonts w:eastAsia="Calibri"/>
        </w:rPr>
        <w:t xml:space="preserve">Обработка </w:t>
      </w:r>
      <w:proofErr w:type="spellStart"/>
      <w:r w:rsidRPr="005C4215">
        <w:rPr>
          <w:rFonts w:eastAsia="Calibri"/>
        </w:rPr>
        <w:t>ПДн</w:t>
      </w:r>
      <w:proofErr w:type="spellEnd"/>
      <w:r w:rsidRPr="005C4215">
        <w:rPr>
          <w:rFonts w:eastAsia="Calibri"/>
        </w:rPr>
        <w:t xml:space="preserve"> </w:t>
      </w:r>
      <w:r w:rsidR="00AB794C" w:rsidRPr="005C4215">
        <w:rPr>
          <w:rFonts w:eastAsia="Calibri"/>
          <w:lang w:eastAsia="en-US"/>
        </w:rPr>
        <w:t xml:space="preserve">необходима для исполнения договора, стороной которого </w:t>
      </w:r>
      <w:r w:rsidR="00AB794C" w:rsidRPr="00691998">
        <w:rPr>
          <w:rFonts w:eastAsia="Calibri"/>
          <w:lang w:eastAsia="en-US"/>
        </w:rPr>
        <w:t xml:space="preserve">либо выгодоприобретателем или поручителем, по которому является Субъект </w:t>
      </w:r>
      <w:proofErr w:type="spellStart"/>
      <w:r w:rsidR="00AB794C" w:rsidRPr="00691998">
        <w:rPr>
          <w:rFonts w:eastAsia="Calibri"/>
          <w:lang w:eastAsia="en-US"/>
        </w:rPr>
        <w:t>ПДн</w:t>
      </w:r>
      <w:proofErr w:type="spellEnd"/>
      <w:r w:rsidR="00AB794C" w:rsidRPr="00691998">
        <w:rPr>
          <w:rFonts w:eastAsia="Calibri"/>
          <w:lang w:eastAsia="en-US"/>
        </w:rPr>
        <w:t>,</w:t>
      </w:r>
      <w:r w:rsidR="00691998" w:rsidRPr="00691998">
        <w:t xml:space="preserve"> в том числе в случае реализации Банком своего права на уступку прав (требований) по такому договору,</w:t>
      </w:r>
      <w:r w:rsidR="00AB794C" w:rsidRPr="00691998">
        <w:rPr>
          <w:rFonts w:eastAsia="Calibri"/>
          <w:lang w:eastAsia="en-US"/>
        </w:rPr>
        <w:t xml:space="preserve"> а также для заключения договора по инициативе Субъекта </w:t>
      </w:r>
      <w:proofErr w:type="spellStart"/>
      <w:r w:rsidR="00AB794C" w:rsidRPr="00691998">
        <w:rPr>
          <w:rFonts w:eastAsia="Calibri"/>
          <w:lang w:eastAsia="en-US"/>
        </w:rPr>
        <w:t>ПДн</w:t>
      </w:r>
      <w:proofErr w:type="spellEnd"/>
      <w:r w:rsidR="00AB794C" w:rsidRPr="00691998">
        <w:rPr>
          <w:rFonts w:eastAsia="Calibri"/>
          <w:lang w:eastAsia="en-US"/>
        </w:rPr>
        <w:t xml:space="preserve"> или договора, по которому Субъект </w:t>
      </w:r>
      <w:proofErr w:type="spellStart"/>
      <w:r w:rsidR="00AB794C" w:rsidRPr="00691998">
        <w:rPr>
          <w:rFonts w:eastAsia="Calibri"/>
          <w:lang w:eastAsia="en-US"/>
        </w:rPr>
        <w:t>ПДн</w:t>
      </w:r>
      <w:proofErr w:type="spellEnd"/>
      <w:r w:rsidR="00AB794C" w:rsidRPr="00691998">
        <w:rPr>
          <w:rFonts w:eastAsia="Calibri"/>
          <w:lang w:eastAsia="en-US"/>
        </w:rPr>
        <w:t xml:space="preserve"> будет являться выгодоприобретателем или поручителем</w:t>
      </w:r>
      <w:r w:rsidRPr="00691998">
        <w:rPr>
          <w:rFonts w:eastAsia="Calibri"/>
          <w:lang w:eastAsia="en-US"/>
        </w:rPr>
        <w:t>;</w:t>
      </w:r>
    </w:p>
    <w:p w14:paraId="29D4E462" w14:textId="44D8B716" w:rsidR="005C4215" w:rsidRDefault="005C4215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5C4215">
        <w:rPr>
          <w:rFonts w:eastAsia="Calibri"/>
        </w:rPr>
        <w:t xml:space="preserve">Обработка </w:t>
      </w:r>
      <w:proofErr w:type="spellStart"/>
      <w:r w:rsidRPr="005C4215">
        <w:rPr>
          <w:rFonts w:eastAsia="Calibri"/>
        </w:rPr>
        <w:t>ПДн</w:t>
      </w:r>
      <w:proofErr w:type="spellEnd"/>
      <w:r>
        <w:rPr>
          <w:rFonts w:eastAsia="Calibri"/>
        </w:rPr>
        <w:t xml:space="preserve"> необходима для защиты жизни, здоровья или иных жизненно важных интересов </w:t>
      </w:r>
      <w:r w:rsidRPr="005C4215">
        <w:rPr>
          <w:rFonts w:eastAsia="Calibri"/>
          <w:lang w:eastAsia="en-US"/>
        </w:rPr>
        <w:t xml:space="preserve">Субъекта </w:t>
      </w:r>
      <w:proofErr w:type="spellStart"/>
      <w:r w:rsidRPr="005C4215">
        <w:rPr>
          <w:rFonts w:eastAsia="Calibri"/>
          <w:lang w:eastAsia="en-US"/>
        </w:rPr>
        <w:t>ПДн</w:t>
      </w:r>
      <w:proofErr w:type="spellEnd"/>
      <w:r>
        <w:rPr>
          <w:rFonts w:eastAsia="Calibri"/>
        </w:rPr>
        <w:t xml:space="preserve">, если получение согласия </w:t>
      </w:r>
      <w:r w:rsidRPr="005C4215">
        <w:rPr>
          <w:rFonts w:eastAsia="Calibri"/>
          <w:lang w:eastAsia="en-US"/>
        </w:rPr>
        <w:t xml:space="preserve">Субъекта </w:t>
      </w:r>
      <w:proofErr w:type="spellStart"/>
      <w:r w:rsidRPr="005C4215">
        <w:rPr>
          <w:rFonts w:eastAsia="Calibri"/>
          <w:lang w:eastAsia="en-US"/>
        </w:rPr>
        <w:t>ПДн</w:t>
      </w:r>
      <w:proofErr w:type="spellEnd"/>
      <w:r>
        <w:rPr>
          <w:rFonts w:eastAsia="Calibri"/>
        </w:rPr>
        <w:t xml:space="preserve"> невозможно</w:t>
      </w:r>
      <w:r w:rsidRPr="005C4215">
        <w:rPr>
          <w:rFonts w:eastAsia="Calibri"/>
        </w:rPr>
        <w:t>;</w:t>
      </w:r>
    </w:p>
    <w:p w14:paraId="3A1DD32D" w14:textId="7D914015" w:rsidR="00AB794C" w:rsidRDefault="005C4215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5C4215">
        <w:rPr>
          <w:rFonts w:eastAsia="Calibri"/>
        </w:rPr>
        <w:t xml:space="preserve">Обработка </w:t>
      </w:r>
      <w:proofErr w:type="spellStart"/>
      <w:r w:rsidRPr="005C4215">
        <w:rPr>
          <w:rFonts w:eastAsia="Calibri"/>
        </w:rPr>
        <w:t>ПДн</w:t>
      </w:r>
      <w:proofErr w:type="spellEnd"/>
      <w:r>
        <w:rPr>
          <w:rFonts w:eastAsia="Calibri"/>
        </w:rPr>
        <w:t xml:space="preserve"> необходима для осуществления прав и законных интересов Банка </w:t>
      </w:r>
      <w:r w:rsidRPr="005C4215">
        <w:rPr>
          <w:rFonts w:eastAsia="Calibri"/>
        </w:rPr>
        <w:t xml:space="preserve">или третьих лиц, в том числе в случаях, предусмотренных Федеральным законом </w:t>
      </w:r>
      <w:r>
        <w:rPr>
          <w:rFonts w:eastAsia="Calibri"/>
        </w:rPr>
        <w:t>от 03</w:t>
      </w:r>
      <w:r w:rsidR="00450061">
        <w:rPr>
          <w:rFonts w:eastAsia="Calibri"/>
        </w:rPr>
        <w:t>.07.</w:t>
      </w:r>
      <w:r>
        <w:rPr>
          <w:rFonts w:eastAsia="Calibri"/>
        </w:rPr>
        <w:t>2016 №230-ФЗ «</w:t>
      </w:r>
      <w:r w:rsidRPr="005C4215">
        <w:rPr>
          <w:rFonts w:eastAsia="Calibri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>
        <w:rPr>
          <w:rFonts w:eastAsia="Calibri"/>
        </w:rPr>
        <w:t>«</w:t>
      </w:r>
      <w:r w:rsidRPr="005C4215">
        <w:rPr>
          <w:rFonts w:eastAsia="Calibri"/>
        </w:rPr>
        <w:t>О микрофинансовой деятельности и микрофинансовых организациях</w:t>
      </w:r>
      <w:r>
        <w:rPr>
          <w:rFonts w:eastAsia="Calibri"/>
        </w:rPr>
        <w:t>»</w:t>
      </w:r>
      <w:r w:rsidRPr="005C4215">
        <w:rPr>
          <w:rFonts w:eastAsia="Calibri"/>
        </w:rPr>
        <w:t xml:space="preserve">, либо для достижения общественно значимых целей при условии, что при этом не нарушаются права и свободы </w:t>
      </w:r>
      <w:r w:rsidR="00155AB9">
        <w:rPr>
          <w:rFonts w:eastAsia="Calibri"/>
        </w:rPr>
        <w:t>С</w:t>
      </w:r>
      <w:r w:rsidRPr="005C4215">
        <w:rPr>
          <w:rFonts w:eastAsia="Calibri"/>
        </w:rPr>
        <w:t xml:space="preserve">убъекта </w:t>
      </w:r>
      <w:proofErr w:type="spellStart"/>
      <w:r w:rsidR="00155AB9">
        <w:rPr>
          <w:rFonts w:eastAsia="Calibri"/>
        </w:rPr>
        <w:t>ПДн</w:t>
      </w:r>
      <w:proofErr w:type="spellEnd"/>
      <w:r w:rsidRPr="005C4215">
        <w:rPr>
          <w:rFonts w:eastAsia="Calibri"/>
        </w:rPr>
        <w:t>;</w:t>
      </w:r>
    </w:p>
    <w:p w14:paraId="356CF5E2" w14:textId="55A1E232" w:rsidR="005C4215" w:rsidRDefault="00F2268C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F2268C">
        <w:rPr>
          <w:rFonts w:eastAsia="Calibri"/>
        </w:rPr>
        <w:t xml:space="preserve">Обработка </w:t>
      </w:r>
      <w:proofErr w:type="spellStart"/>
      <w:r w:rsidRPr="00F2268C">
        <w:rPr>
          <w:rFonts w:eastAsia="Calibri"/>
        </w:rPr>
        <w:t>ПДн</w:t>
      </w:r>
      <w:proofErr w:type="spellEnd"/>
      <w:r w:rsidRPr="00F2268C">
        <w:rPr>
          <w:rFonts w:eastAsia="Calibri"/>
        </w:rPr>
        <w:t xml:space="preserve"> </w:t>
      </w:r>
      <w:r w:rsidR="005C4215" w:rsidRPr="00F2268C">
        <w:rPr>
          <w:rFonts w:eastAsia="Calibri"/>
        </w:rPr>
        <w:t xml:space="preserve">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</w:t>
      </w:r>
      <w:r w:rsidR="00155AB9">
        <w:rPr>
          <w:rFonts w:eastAsia="Calibri"/>
        </w:rPr>
        <w:t>С</w:t>
      </w:r>
      <w:r w:rsidR="005C4215" w:rsidRPr="00F2268C">
        <w:rPr>
          <w:rFonts w:eastAsia="Calibri"/>
        </w:rPr>
        <w:t xml:space="preserve">убъекта </w:t>
      </w:r>
      <w:proofErr w:type="spellStart"/>
      <w:r w:rsidR="00155AB9">
        <w:rPr>
          <w:rFonts w:eastAsia="Calibri"/>
        </w:rPr>
        <w:t>ПДн</w:t>
      </w:r>
      <w:proofErr w:type="spellEnd"/>
      <w:r w:rsidR="005C4215" w:rsidRPr="00F2268C">
        <w:rPr>
          <w:rFonts w:eastAsia="Calibri"/>
        </w:rPr>
        <w:t>;</w:t>
      </w:r>
    </w:p>
    <w:p w14:paraId="62C369E3" w14:textId="2BD52196" w:rsidR="00F2268C" w:rsidRDefault="00F2268C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F2268C">
        <w:rPr>
          <w:rFonts w:eastAsia="Calibri"/>
        </w:rPr>
        <w:t xml:space="preserve">Обработка </w:t>
      </w:r>
      <w:proofErr w:type="spellStart"/>
      <w:r w:rsidRPr="00F2268C">
        <w:rPr>
          <w:rFonts w:eastAsia="Calibri"/>
        </w:rPr>
        <w:t>ПДн</w:t>
      </w:r>
      <w:proofErr w:type="spellEnd"/>
      <w:r>
        <w:rPr>
          <w:rFonts w:eastAsia="Calibri"/>
        </w:rPr>
        <w:t xml:space="preserve"> осуществляется в статистических или иных исследовательских целях при условии обязательного Обезличивания </w:t>
      </w:r>
      <w:proofErr w:type="spellStart"/>
      <w:r>
        <w:rPr>
          <w:rFonts w:eastAsia="Calibri"/>
        </w:rPr>
        <w:t>ПДн</w:t>
      </w:r>
      <w:proofErr w:type="spellEnd"/>
      <w:r>
        <w:rPr>
          <w:rFonts w:eastAsia="Calibri"/>
        </w:rPr>
        <w:t xml:space="preserve">, за исключением целей </w:t>
      </w:r>
      <w:r w:rsidRPr="00F2268C">
        <w:rPr>
          <w:rFonts w:eastAsia="Calibri"/>
        </w:rPr>
        <w:t>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агитации;</w:t>
      </w:r>
    </w:p>
    <w:p w14:paraId="144CC7A0" w14:textId="6ADD0C71" w:rsidR="00F2268C" w:rsidRPr="00F2268C" w:rsidRDefault="00F2268C" w:rsidP="009A7900">
      <w:pPr>
        <w:pStyle w:val="a5"/>
        <w:numPr>
          <w:ilvl w:val="2"/>
          <w:numId w:val="2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F2268C">
        <w:rPr>
          <w:rFonts w:eastAsia="Calibri"/>
        </w:rPr>
        <w:t xml:space="preserve"> Обработка </w:t>
      </w:r>
      <w:proofErr w:type="spellStart"/>
      <w:r w:rsidRPr="00F2268C">
        <w:rPr>
          <w:rFonts w:eastAsia="Calibri"/>
        </w:rPr>
        <w:t>ПДн</w:t>
      </w:r>
      <w:proofErr w:type="spellEnd"/>
      <w:r w:rsidRPr="00F2268C">
        <w:rPr>
          <w:rFonts w:eastAsia="Calibri"/>
        </w:rPr>
        <w:t xml:space="preserve">, подлежащих опубликованию или обязательному раскрытию в соответствии с </w:t>
      </w:r>
      <w:r w:rsidR="00FD66EF">
        <w:rPr>
          <w:rFonts w:eastAsia="Calibri"/>
        </w:rPr>
        <w:t>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rFonts w:eastAsia="Calibri"/>
        </w:rPr>
        <w:t>Российской Федерации</w:t>
      </w:r>
      <w:r w:rsidRPr="00F2268C">
        <w:rPr>
          <w:rFonts w:eastAsia="Calibri"/>
        </w:rPr>
        <w:t>.</w:t>
      </w:r>
    </w:p>
    <w:p w14:paraId="253B2C4F" w14:textId="77777777" w:rsidR="00B1228C" w:rsidRDefault="007318E3" w:rsidP="009A7900">
      <w:pPr>
        <w:pStyle w:val="a5"/>
        <w:numPr>
          <w:ilvl w:val="1"/>
          <w:numId w:val="8"/>
        </w:numPr>
        <w:ind w:left="0" w:firstLine="709"/>
        <w:contextualSpacing w:val="0"/>
        <w:jc w:val="both"/>
        <w:rPr>
          <w:rFonts w:eastAsia="Calibri"/>
          <w:sz w:val="28"/>
          <w:lang w:eastAsia="en-US"/>
        </w:rPr>
      </w:pPr>
      <w:r w:rsidRPr="007318E3">
        <w:rPr>
          <w:szCs w:val="22"/>
        </w:rPr>
        <w:t xml:space="preserve">Подписываемое Субъектом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 xml:space="preserve"> Согласие на обработку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 xml:space="preserve"> включает в себя:</w:t>
      </w:r>
    </w:p>
    <w:p w14:paraId="6A1F86B2" w14:textId="77777777" w:rsidR="007318E3" w:rsidRPr="007318E3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Cs w:val="22"/>
        </w:rPr>
      </w:pPr>
      <w:r w:rsidRPr="007318E3">
        <w:rPr>
          <w:szCs w:val="22"/>
        </w:rPr>
        <w:lastRenderedPageBreak/>
        <w:t xml:space="preserve">Фамилию, имя, отчество, адрес Субъекта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>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567F5D1D" w14:textId="77777777" w:rsidR="007318E3" w:rsidRPr="007318E3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Cs w:val="22"/>
        </w:rPr>
      </w:pPr>
      <w:r w:rsidRPr="007318E3">
        <w:rPr>
          <w:szCs w:val="22"/>
        </w:rPr>
        <w:t xml:space="preserve">Фамилию, имя, отчество, адрес представителя Субъекта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 xml:space="preserve">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 xml:space="preserve">); </w:t>
      </w:r>
    </w:p>
    <w:p w14:paraId="6F240470" w14:textId="77777777" w:rsidR="007318E3" w:rsidRPr="007318E3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Cs w:val="22"/>
        </w:rPr>
      </w:pPr>
      <w:r w:rsidRPr="007318E3">
        <w:rPr>
          <w:szCs w:val="22"/>
        </w:rPr>
        <w:t>Наименование и адрес Банка;</w:t>
      </w:r>
    </w:p>
    <w:p w14:paraId="53CB33E6" w14:textId="77777777" w:rsidR="007318E3" w:rsidRPr="007318E3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Cs w:val="22"/>
        </w:rPr>
      </w:pPr>
      <w:r w:rsidRPr="007318E3">
        <w:rPr>
          <w:szCs w:val="22"/>
        </w:rPr>
        <w:t xml:space="preserve">Цель Обработки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>;</w:t>
      </w:r>
    </w:p>
    <w:p w14:paraId="3592D818" w14:textId="77777777" w:rsidR="007318E3" w:rsidRPr="007318E3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Cs w:val="22"/>
        </w:rPr>
      </w:pPr>
      <w:r w:rsidRPr="007318E3">
        <w:rPr>
          <w:szCs w:val="22"/>
        </w:rPr>
        <w:t xml:space="preserve">Перечень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 xml:space="preserve">, на обработку которых дается Согласие Субъекта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>;</w:t>
      </w:r>
    </w:p>
    <w:p w14:paraId="5D78ECE1" w14:textId="77777777" w:rsidR="007318E3" w:rsidRPr="007318E3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 w:val="28"/>
        </w:rPr>
      </w:pPr>
      <w:r w:rsidRPr="007318E3">
        <w:rPr>
          <w:szCs w:val="22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 xml:space="preserve"> по поручению Банка, если обработка будет поручена такому лицу;</w:t>
      </w:r>
    </w:p>
    <w:p w14:paraId="03245D9E" w14:textId="77777777" w:rsidR="007318E3" w:rsidRPr="007318E3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Cs w:val="22"/>
        </w:rPr>
      </w:pPr>
      <w:r w:rsidRPr="007318E3">
        <w:rPr>
          <w:szCs w:val="22"/>
        </w:rPr>
        <w:t xml:space="preserve">Перечень действий с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 xml:space="preserve">, на совершение которых дается согласие, общее описание используемых Банком способов Обработки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>;</w:t>
      </w:r>
    </w:p>
    <w:p w14:paraId="25281CC4" w14:textId="77777777" w:rsidR="007318E3" w:rsidRPr="007318E3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Cs w:val="22"/>
        </w:rPr>
      </w:pPr>
      <w:r w:rsidRPr="007318E3">
        <w:rPr>
          <w:szCs w:val="22"/>
        </w:rPr>
        <w:t xml:space="preserve">Срок, в течение которого действует Согласие Субъекта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>, а также способ его отзыва, если иное не предусмотрено Федеральным законом №152-ФЗ;</w:t>
      </w:r>
    </w:p>
    <w:p w14:paraId="0EE43EAF" w14:textId="77777777" w:rsidR="00615607" w:rsidRPr="00615607" w:rsidRDefault="007318E3" w:rsidP="009A7900">
      <w:pPr>
        <w:pStyle w:val="a5"/>
        <w:numPr>
          <w:ilvl w:val="0"/>
          <w:numId w:val="7"/>
        </w:numPr>
        <w:tabs>
          <w:tab w:val="num" w:pos="709"/>
        </w:tabs>
        <w:ind w:left="0" w:firstLine="709"/>
        <w:jc w:val="both"/>
        <w:rPr>
          <w:szCs w:val="22"/>
        </w:rPr>
      </w:pPr>
      <w:r w:rsidRPr="007318E3">
        <w:rPr>
          <w:szCs w:val="22"/>
        </w:rPr>
        <w:t xml:space="preserve">Подпись Субъекта </w:t>
      </w:r>
      <w:proofErr w:type="spellStart"/>
      <w:r w:rsidRPr="007318E3">
        <w:rPr>
          <w:szCs w:val="22"/>
        </w:rPr>
        <w:t>ПДн</w:t>
      </w:r>
      <w:proofErr w:type="spellEnd"/>
      <w:r w:rsidRPr="007318E3">
        <w:rPr>
          <w:szCs w:val="22"/>
        </w:rPr>
        <w:t>.</w:t>
      </w:r>
    </w:p>
    <w:p w14:paraId="654581E2" w14:textId="77777777" w:rsidR="0004434E" w:rsidRPr="0004434E" w:rsidRDefault="0004434E" w:rsidP="009A7900">
      <w:pPr>
        <w:pStyle w:val="a5"/>
        <w:numPr>
          <w:ilvl w:val="1"/>
          <w:numId w:val="2"/>
        </w:numPr>
        <w:jc w:val="both"/>
        <w:rPr>
          <w:rFonts w:eastAsia="Calibri"/>
          <w:vanish/>
          <w:sz w:val="22"/>
          <w:szCs w:val="22"/>
          <w:lang w:eastAsia="en-US"/>
        </w:rPr>
      </w:pPr>
    </w:p>
    <w:p w14:paraId="3694B1CA" w14:textId="03DB002E" w:rsidR="007318E3" w:rsidRPr="00615607" w:rsidRDefault="00AB794C" w:rsidP="009A7900">
      <w:pPr>
        <w:pStyle w:val="a5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615607">
        <w:rPr>
          <w:rFonts w:eastAsia="Calibri"/>
          <w:sz w:val="22"/>
          <w:szCs w:val="22"/>
          <w:lang w:eastAsia="en-US"/>
        </w:rPr>
        <w:t xml:space="preserve"> </w:t>
      </w:r>
      <w:r w:rsidR="007318E3" w:rsidRPr="00615607">
        <w:rPr>
          <w:rFonts w:eastAsia="Calibri"/>
          <w:szCs w:val="22"/>
          <w:lang w:eastAsia="en-US"/>
        </w:rPr>
        <w:t xml:space="preserve">Форма Согласия Субъекта </w:t>
      </w:r>
      <w:proofErr w:type="spellStart"/>
      <w:r w:rsidR="007318E3" w:rsidRPr="00615607">
        <w:rPr>
          <w:rFonts w:eastAsia="Calibri"/>
          <w:szCs w:val="22"/>
          <w:lang w:eastAsia="en-US"/>
        </w:rPr>
        <w:t>ПДн</w:t>
      </w:r>
      <w:proofErr w:type="spellEnd"/>
      <w:r w:rsidR="007318E3" w:rsidRPr="00615607">
        <w:rPr>
          <w:rFonts w:eastAsia="Calibri"/>
          <w:szCs w:val="22"/>
          <w:lang w:eastAsia="en-US"/>
        </w:rPr>
        <w:t xml:space="preserve"> на </w:t>
      </w:r>
      <w:r w:rsidR="00E06A85" w:rsidRPr="00615607">
        <w:rPr>
          <w:rFonts w:eastAsia="Calibri"/>
          <w:szCs w:val="22"/>
          <w:lang w:eastAsia="en-US"/>
        </w:rPr>
        <w:t>О</w:t>
      </w:r>
      <w:r w:rsidR="007318E3" w:rsidRPr="00615607">
        <w:rPr>
          <w:rFonts w:eastAsia="Calibri"/>
          <w:szCs w:val="22"/>
          <w:lang w:eastAsia="en-US"/>
        </w:rPr>
        <w:t xml:space="preserve">бработку его </w:t>
      </w:r>
      <w:proofErr w:type="spellStart"/>
      <w:r w:rsidR="007318E3" w:rsidRPr="00615607">
        <w:rPr>
          <w:rFonts w:eastAsia="Calibri"/>
          <w:szCs w:val="22"/>
          <w:lang w:eastAsia="en-US"/>
        </w:rPr>
        <w:t>ПДн</w:t>
      </w:r>
      <w:proofErr w:type="spellEnd"/>
      <w:r w:rsidR="007318E3" w:rsidRPr="00615607">
        <w:rPr>
          <w:rFonts w:eastAsia="Calibri"/>
          <w:szCs w:val="22"/>
          <w:lang w:eastAsia="en-US"/>
        </w:rPr>
        <w:t>, утвержд</w:t>
      </w:r>
      <w:r w:rsidR="00615607" w:rsidRPr="00615607">
        <w:rPr>
          <w:rFonts w:eastAsia="Calibri"/>
          <w:szCs w:val="22"/>
          <w:lang w:eastAsia="en-US"/>
        </w:rPr>
        <w:t>аются</w:t>
      </w:r>
      <w:r w:rsidR="007318E3" w:rsidRPr="00615607">
        <w:rPr>
          <w:rFonts w:eastAsia="Calibri"/>
          <w:szCs w:val="22"/>
          <w:lang w:eastAsia="en-US"/>
        </w:rPr>
        <w:t xml:space="preserve"> внутренними </w:t>
      </w:r>
      <w:r w:rsidR="00D252C4">
        <w:rPr>
          <w:rFonts w:eastAsia="Calibri"/>
          <w:szCs w:val="22"/>
          <w:lang w:eastAsia="en-US"/>
        </w:rPr>
        <w:t xml:space="preserve">нормативными </w:t>
      </w:r>
      <w:r w:rsidR="007318E3" w:rsidRPr="00615607">
        <w:rPr>
          <w:rFonts w:eastAsia="Calibri"/>
          <w:szCs w:val="22"/>
          <w:lang w:eastAsia="en-US"/>
        </w:rPr>
        <w:t>документами Банка</w:t>
      </w:r>
      <w:r w:rsidR="004923EE">
        <w:rPr>
          <w:rFonts w:eastAsia="Calibri"/>
          <w:szCs w:val="22"/>
          <w:lang w:eastAsia="en-US"/>
        </w:rPr>
        <w:t xml:space="preserve">, в  </w:t>
      </w:r>
      <w:r w:rsidR="00D252C4">
        <w:rPr>
          <w:rFonts w:eastAsia="Calibri"/>
          <w:szCs w:val="22"/>
          <w:lang w:eastAsia="en-US"/>
        </w:rPr>
        <w:t>том числе</w:t>
      </w:r>
      <w:r w:rsidR="004923EE" w:rsidRPr="004923EE">
        <w:t xml:space="preserve"> </w:t>
      </w:r>
      <w:r w:rsidR="004923EE">
        <w:t>П</w:t>
      </w:r>
      <w:r w:rsidR="004923EE" w:rsidRPr="004923EE">
        <w:rPr>
          <w:rFonts w:eastAsia="Calibri"/>
          <w:szCs w:val="22"/>
          <w:lang w:eastAsia="en-US"/>
        </w:rPr>
        <w:t>равила</w:t>
      </w:r>
      <w:r w:rsidR="004923EE">
        <w:rPr>
          <w:rFonts w:eastAsia="Calibri"/>
          <w:szCs w:val="22"/>
          <w:lang w:eastAsia="en-US"/>
        </w:rPr>
        <w:t>ми</w:t>
      </w:r>
      <w:r w:rsidR="004923EE" w:rsidRPr="004923EE">
        <w:rPr>
          <w:rFonts w:eastAsia="Calibri"/>
          <w:szCs w:val="22"/>
          <w:lang w:eastAsia="en-US"/>
        </w:rPr>
        <w:t xml:space="preserve"> открытия, ведения и закрытия счетов физических лиц в АО КБ «Солидарность»</w:t>
      </w:r>
      <w:r w:rsidR="004923EE">
        <w:rPr>
          <w:rFonts w:eastAsia="Calibri"/>
          <w:szCs w:val="22"/>
          <w:lang w:eastAsia="en-US"/>
        </w:rPr>
        <w:t xml:space="preserve">, </w:t>
      </w:r>
      <w:r w:rsidR="004923EE" w:rsidRPr="004923EE">
        <w:rPr>
          <w:rFonts w:eastAsia="Calibri"/>
          <w:szCs w:val="22"/>
          <w:lang w:eastAsia="en-US"/>
        </w:rPr>
        <w:t>Правила</w:t>
      </w:r>
      <w:r w:rsidR="004923EE">
        <w:rPr>
          <w:rFonts w:eastAsia="Calibri"/>
          <w:szCs w:val="22"/>
          <w:lang w:eastAsia="en-US"/>
        </w:rPr>
        <w:t>ми</w:t>
      </w:r>
      <w:r w:rsidR="004923EE" w:rsidRPr="004923EE">
        <w:rPr>
          <w:rFonts w:eastAsia="Calibri"/>
          <w:szCs w:val="22"/>
          <w:lang w:eastAsia="en-US"/>
        </w:rPr>
        <w:t xml:space="preserve"> предоставления в аренду индивидуальных банковских сейфов в АО КБ «Солидарность»</w:t>
      </w:r>
      <w:r w:rsidR="004923EE">
        <w:rPr>
          <w:rFonts w:eastAsia="Calibri"/>
          <w:szCs w:val="22"/>
          <w:lang w:eastAsia="en-US"/>
        </w:rPr>
        <w:t xml:space="preserve">, </w:t>
      </w:r>
      <w:r w:rsidR="009F2C6A">
        <w:rPr>
          <w:rFonts w:eastAsia="Calibri"/>
          <w:szCs w:val="22"/>
          <w:lang w:eastAsia="en-US"/>
        </w:rPr>
        <w:t>Р</w:t>
      </w:r>
      <w:r w:rsidR="009F2C6A" w:rsidRPr="009F2C6A">
        <w:rPr>
          <w:rFonts w:eastAsia="Calibri"/>
          <w:szCs w:val="22"/>
          <w:lang w:eastAsia="en-US"/>
        </w:rPr>
        <w:t>егламент</w:t>
      </w:r>
      <w:r w:rsidR="009F2C6A">
        <w:rPr>
          <w:rFonts w:eastAsia="Calibri"/>
          <w:szCs w:val="22"/>
          <w:lang w:eastAsia="en-US"/>
        </w:rPr>
        <w:t>ом</w:t>
      </w:r>
      <w:r w:rsidR="009F2C6A" w:rsidRPr="009F2C6A">
        <w:rPr>
          <w:rFonts w:eastAsia="Calibri"/>
          <w:szCs w:val="22"/>
          <w:lang w:eastAsia="en-US"/>
        </w:rPr>
        <w:t xml:space="preserve"> предоставления и сопровождения потребительских кредитов физическим лицам в АО КБ «Солидарность»</w:t>
      </w:r>
      <w:r w:rsidR="00D252C4">
        <w:rPr>
          <w:rFonts w:eastAsia="Calibri"/>
          <w:szCs w:val="22"/>
          <w:lang w:eastAsia="en-US"/>
        </w:rPr>
        <w:t xml:space="preserve"> и другими</w:t>
      </w:r>
      <w:r w:rsidR="009F2C6A">
        <w:rPr>
          <w:rFonts w:eastAsia="Calibri"/>
          <w:szCs w:val="22"/>
          <w:lang w:eastAsia="en-US"/>
        </w:rPr>
        <w:t>.</w:t>
      </w:r>
      <w:r w:rsidR="009F2C6A" w:rsidRPr="009F2C6A">
        <w:rPr>
          <w:rFonts w:eastAsia="Calibri"/>
          <w:szCs w:val="22"/>
          <w:lang w:eastAsia="en-US"/>
        </w:rPr>
        <w:t xml:space="preserve">  </w:t>
      </w:r>
    </w:p>
    <w:p w14:paraId="01756170" w14:textId="0981E369" w:rsidR="00615607" w:rsidRPr="00615607" w:rsidRDefault="00615607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rFonts w:eastAsia="Calibri"/>
          <w:szCs w:val="22"/>
          <w:lang w:eastAsia="en-US"/>
        </w:rPr>
      </w:pPr>
      <w:r w:rsidRPr="00615607">
        <w:rPr>
          <w:szCs w:val="22"/>
        </w:rPr>
        <w:t xml:space="preserve">Автоматизированные рабочие места Работников Банка на которых обрабатываются </w:t>
      </w:r>
      <w:proofErr w:type="spellStart"/>
      <w:r w:rsidRPr="00615607">
        <w:rPr>
          <w:szCs w:val="22"/>
        </w:rPr>
        <w:t>ПДн</w:t>
      </w:r>
      <w:proofErr w:type="spellEnd"/>
      <w:r w:rsidRPr="00615607">
        <w:rPr>
          <w:szCs w:val="22"/>
        </w:rPr>
        <w:t xml:space="preserve"> и базы данных </w:t>
      </w:r>
      <w:proofErr w:type="spellStart"/>
      <w:r w:rsidRPr="00615607">
        <w:rPr>
          <w:szCs w:val="22"/>
        </w:rPr>
        <w:t>ИСПДн</w:t>
      </w:r>
      <w:proofErr w:type="spellEnd"/>
      <w:r w:rsidRPr="00615607">
        <w:rPr>
          <w:szCs w:val="22"/>
        </w:rPr>
        <w:t xml:space="preserve"> Банка, находятся на территории Российской Федерации.</w:t>
      </w:r>
      <w:r w:rsidR="00A231DC">
        <w:rPr>
          <w:szCs w:val="22"/>
        </w:rPr>
        <w:t xml:space="preserve"> </w:t>
      </w:r>
      <w:r w:rsidR="00155AB9">
        <w:rPr>
          <w:szCs w:val="22"/>
        </w:rPr>
        <w:t>О</w:t>
      </w:r>
      <w:r w:rsidR="00155AB9" w:rsidRPr="00A231DC">
        <w:rPr>
          <w:szCs w:val="22"/>
        </w:rPr>
        <w:t>бъединение баз данных,</w:t>
      </w:r>
      <w:r w:rsidR="00A231DC">
        <w:rPr>
          <w:szCs w:val="22"/>
        </w:rPr>
        <w:t xml:space="preserve"> </w:t>
      </w:r>
      <w:r w:rsidR="00A231DC" w:rsidRPr="00A231DC">
        <w:rPr>
          <w:szCs w:val="22"/>
        </w:rPr>
        <w:t>содержащих персональные данные, обработка которых осуществляется в целях, несовместимых между собой</w:t>
      </w:r>
      <w:r w:rsidR="00A231DC">
        <w:rPr>
          <w:szCs w:val="22"/>
        </w:rPr>
        <w:t xml:space="preserve"> не осуществляется.</w:t>
      </w:r>
    </w:p>
    <w:p w14:paraId="0F27AB01" w14:textId="2D8F68F0" w:rsidR="00AB794C" w:rsidRPr="005726E1" w:rsidRDefault="00AB794C" w:rsidP="009A7900">
      <w:pPr>
        <w:pStyle w:val="a5"/>
        <w:numPr>
          <w:ilvl w:val="1"/>
          <w:numId w:val="2"/>
        </w:numPr>
        <w:ind w:left="0" w:firstLine="709"/>
        <w:jc w:val="both"/>
        <w:rPr>
          <w:rFonts w:eastAsia="Calibri"/>
          <w:szCs w:val="22"/>
          <w:lang w:eastAsia="en-US"/>
        </w:rPr>
      </w:pPr>
      <w:r w:rsidRPr="000D0C41">
        <w:rPr>
          <w:szCs w:val="22"/>
        </w:rPr>
        <w:t xml:space="preserve">Обработка </w:t>
      </w:r>
      <w:proofErr w:type="spellStart"/>
      <w:r w:rsidRPr="000D0C41">
        <w:rPr>
          <w:szCs w:val="22"/>
        </w:rPr>
        <w:t>ПДн</w:t>
      </w:r>
      <w:proofErr w:type="spellEnd"/>
      <w:r w:rsidR="001730F5" w:rsidRPr="000D0C41">
        <w:rPr>
          <w:szCs w:val="22"/>
        </w:rPr>
        <w:t>, выполняемая для достижения каждой отдельной цели, производится</w:t>
      </w:r>
      <w:r w:rsidRPr="000D0C41">
        <w:rPr>
          <w:szCs w:val="22"/>
        </w:rPr>
        <w:t xml:space="preserve"> только при условии предварительного </w:t>
      </w:r>
      <w:r w:rsidR="001730F5" w:rsidRPr="000D0C41">
        <w:rPr>
          <w:szCs w:val="22"/>
        </w:rPr>
        <w:t>получения отдельных письменных С</w:t>
      </w:r>
      <w:r w:rsidRPr="000D0C41">
        <w:rPr>
          <w:szCs w:val="22"/>
        </w:rPr>
        <w:t>огласи</w:t>
      </w:r>
      <w:r w:rsidR="001730F5" w:rsidRPr="000D0C41">
        <w:rPr>
          <w:szCs w:val="22"/>
        </w:rPr>
        <w:t>й</w:t>
      </w:r>
      <w:r w:rsidRPr="000D0C41">
        <w:rPr>
          <w:szCs w:val="22"/>
        </w:rPr>
        <w:t xml:space="preserve"> Субъекта </w:t>
      </w:r>
      <w:proofErr w:type="spellStart"/>
      <w:r w:rsidRPr="000D0C41">
        <w:rPr>
          <w:szCs w:val="22"/>
        </w:rPr>
        <w:t>ПДн</w:t>
      </w:r>
      <w:proofErr w:type="spellEnd"/>
      <w:r w:rsidR="001730F5" w:rsidRPr="000D0C41">
        <w:rPr>
          <w:szCs w:val="22"/>
        </w:rPr>
        <w:t xml:space="preserve"> на </w:t>
      </w:r>
      <w:r w:rsidR="00155AB9">
        <w:rPr>
          <w:szCs w:val="22"/>
        </w:rPr>
        <w:t>О</w:t>
      </w:r>
      <w:r w:rsidR="001730F5" w:rsidRPr="000D0C41">
        <w:rPr>
          <w:szCs w:val="22"/>
        </w:rPr>
        <w:t xml:space="preserve">бработку его </w:t>
      </w:r>
      <w:proofErr w:type="spellStart"/>
      <w:r w:rsidR="001730F5" w:rsidRPr="000D0C41">
        <w:rPr>
          <w:szCs w:val="22"/>
        </w:rPr>
        <w:t>ПДн</w:t>
      </w:r>
      <w:proofErr w:type="spellEnd"/>
      <w:r w:rsidR="001730F5" w:rsidRPr="000D0C41">
        <w:rPr>
          <w:szCs w:val="22"/>
        </w:rPr>
        <w:t xml:space="preserve"> с каждой отдельной целью</w:t>
      </w:r>
      <w:r w:rsidR="001730F5" w:rsidRPr="005726E1">
        <w:rPr>
          <w:szCs w:val="22"/>
        </w:rPr>
        <w:t>.</w:t>
      </w:r>
    </w:p>
    <w:p w14:paraId="646A5949" w14:textId="1E8418AC" w:rsidR="00311983" w:rsidRPr="00604456" w:rsidRDefault="006A6432" w:rsidP="009A7900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 xml:space="preserve">Банк </w:t>
      </w:r>
      <w:r w:rsidRPr="00BD43AB">
        <w:t>обеспечивает,</w:t>
      </w:r>
      <w:r w:rsidR="00311983" w:rsidRPr="00BD43AB">
        <w:t xml:space="preserve"> в том числе посредством информационно-</w:t>
      </w:r>
      <w:r w:rsidR="00311983" w:rsidRPr="00604456">
        <w:t xml:space="preserve">телекоммуникационной сети «Интернет», </w:t>
      </w:r>
      <w:r w:rsidRPr="00604456">
        <w:t xml:space="preserve">следующие виды Обработки </w:t>
      </w:r>
      <w:proofErr w:type="spellStart"/>
      <w:r w:rsidRPr="00604456">
        <w:t>ПДн</w:t>
      </w:r>
      <w:proofErr w:type="spellEnd"/>
      <w:r w:rsidRPr="00604456">
        <w:t>:</w:t>
      </w:r>
      <w:r w:rsidR="00311983" w:rsidRPr="00604456">
        <w:t xml:space="preserve"> </w:t>
      </w:r>
      <w:r w:rsidR="00BD43AB" w:rsidRPr="00604456">
        <w:t xml:space="preserve">сбор, </w:t>
      </w:r>
      <w:r w:rsidR="00311983" w:rsidRPr="00604456">
        <w:t>запись, систематизацию, накопление, хранение, уточнение (обновление, изменение), извлечение</w:t>
      </w:r>
      <w:r w:rsidR="00BD43AB" w:rsidRPr="00604456">
        <w:t>, использование, передача(предоставление, доступ), обезличивание, блокирование, удаление, уничтожение</w:t>
      </w:r>
      <w:r w:rsidR="00311983" w:rsidRPr="00604456">
        <w:t xml:space="preserve"> с использованием баз данных, находящихся на территории Российской Федерации, за исключением случаев, указанных в пунктах 2, </w:t>
      </w:r>
      <w:hyperlink r:id="rId8" w:history="1">
        <w:r w:rsidR="00311983" w:rsidRPr="00604456">
          <w:t>3</w:t>
        </w:r>
      </w:hyperlink>
      <w:r w:rsidR="00311983" w:rsidRPr="00604456">
        <w:t xml:space="preserve">, </w:t>
      </w:r>
      <w:hyperlink r:id="rId9" w:history="1">
        <w:r w:rsidR="00311983" w:rsidRPr="00604456">
          <w:t>4</w:t>
        </w:r>
      </w:hyperlink>
      <w:r w:rsidR="00311983" w:rsidRPr="00604456">
        <w:t xml:space="preserve">, </w:t>
      </w:r>
      <w:r w:rsidR="009B4D20" w:rsidRPr="00604456">
        <w:t>7</w:t>
      </w:r>
      <w:r w:rsidR="00311983" w:rsidRPr="00604456">
        <w:t xml:space="preserve"> части 1 статьи 6 Федерального закона №152-ФЗ.</w:t>
      </w:r>
    </w:p>
    <w:p w14:paraId="5EF027F9" w14:textId="66E8B1F3" w:rsidR="00311983" w:rsidRPr="009E3437" w:rsidRDefault="00604456" w:rsidP="009A7900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</w:rPr>
      </w:pPr>
      <w:r w:rsidRPr="00604456">
        <w:t xml:space="preserve">Банк использует способ Обработки </w:t>
      </w:r>
      <w:proofErr w:type="spellStart"/>
      <w:r w:rsidRPr="00604456">
        <w:t>ПДн</w:t>
      </w:r>
      <w:proofErr w:type="spellEnd"/>
      <w:r w:rsidRPr="00604456">
        <w:t xml:space="preserve"> с использованием средств автоматизации </w:t>
      </w:r>
      <w:r w:rsidR="009E3437">
        <w:t>(</w:t>
      </w:r>
      <w:r w:rsidR="009E3437" w:rsidRPr="009E3437">
        <w:rPr>
          <w:color w:val="000000"/>
        </w:rPr>
        <w:t>Автоматизированная обработка персональных данных</w:t>
      </w:r>
      <w:r w:rsidR="009E3437">
        <w:rPr>
          <w:b/>
          <w:color w:val="000000"/>
        </w:rPr>
        <w:t xml:space="preserve">) </w:t>
      </w:r>
      <w:r w:rsidRPr="00604456">
        <w:t xml:space="preserve">и способ Обработки </w:t>
      </w:r>
      <w:proofErr w:type="spellStart"/>
      <w:r w:rsidRPr="00604456">
        <w:t>ПДн</w:t>
      </w:r>
      <w:proofErr w:type="spellEnd"/>
      <w:r w:rsidRPr="00604456">
        <w:t xml:space="preserve"> без использования средств автоматизации.</w:t>
      </w:r>
    </w:p>
    <w:p w14:paraId="20BD9239" w14:textId="06F87B4C" w:rsidR="009E3437" w:rsidRPr="00FC0A70" w:rsidRDefault="009E3437" w:rsidP="009A7900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</w:rPr>
      </w:pPr>
      <w:r w:rsidRPr="00FC0A70">
        <w:rPr>
          <w:rStyle w:val="FontStyle16"/>
          <w:sz w:val="24"/>
          <w:szCs w:val="20"/>
        </w:rPr>
        <w:t xml:space="preserve">Решения, порождающее юридические последствия в отношении Субъекта </w:t>
      </w:r>
      <w:proofErr w:type="spellStart"/>
      <w:r w:rsidRPr="00FC0A70">
        <w:rPr>
          <w:rStyle w:val="FontStyle16"/>
          <w:sz w:val="24"/>
          <w:szCs w:val="20"/>
        </w:rPr>
        <w:t>ПДн</w:t>
      </w:r>
      <w:proofErr w:type="spellEnd"/>
      <w:r w:rsidRPr="00FC0A70">
        <w:rPr>
          <w:rStyle w:val="FontStyle16"/>
          <w:sz w:val="24"/>
          <w:szCs w:val="20"/>
        </w:rPr>
        <w:t xml:space="preserve"> или иным образом затрагивающее его права и законные интересы, </w:t>
      </w:r>
      <w:r w:rsidR="00FC0A70" w:rsidRPr="00FC0A70">
        <w:rPr>
          <w:rStyle w:val="FontStyle16"/>
          <w:sz w:val="24"/>
          <w:szCs w:val="20"/>
        </w:rPr>
        <w:t>могут</w:t>
      </w:r>
      <w:r w:rsidRPr="00FC0A70">
        <w:rPr>
          <w:rStyle w:val="FontStyle16"/>
          <w:sz w:val="24"/>
          <w:szCs w:val="20"/>
        </w:rPr>
        <w:t xml:space="preserve"> быть принят</w:t>
      </w:r>
      <w:r w:rsidR="00FC0A70" w:rsidRPr="00FC0A70">
        <w:rPr>
          <w:rStyle w:val="FontStyle16"/>
          <w:sz w:val="24"/>
          <w:szCs w:val="20"/>
        </w:rPr>
        <w:t xml:space="preserve">ы в Банке </w:t>
      </w:r>
      <w:r w:rsidRPr="00FC0A70">
        <w:rPr>
          <w:rStyle w:val="FontStyle16"/>
          <w:sz w:val="24"/>
          <w:szCs w:val="20"/>
        </w:rPr>
        <w:t xml:space="preserve">на основании исключительно Автоматизированной обработки персональных данных только при наличии </w:t>
      </w:r>
      <w:r w:rsidR="00FC0A70" w:rsidRPr="00FC0A70">
        <w:rPr>
          <w:rStyle w:val="FontStyle16"/>
          <w:sz w:val="24"/>
          <w:szCs w:val="20"/>
        </w:rPr>
        <w:t xml:space="preserve">Согласия Субъекта </w:t>
      </w:r>
      <w:proofErr w:type="spellStart"/>
      <w:r w:rsidR="00FC0A70" w:rsidRPr="00FC0A70">
        <w:rPr>
          <w:rStyle w:val="FontStyle16"/>
          <w:sz w:val="24"/>
          <w:szCs w:val="20"/>
        </w:rPr>
        <w:t>ПДн</w:t>
      </w:r>
      <w:proofErr w:type="spellEnd"/>
      <w:r w:rsidR="00FC0A70" w:rsidRPr="00FC0A70">
        <w:rPr>
          <w:rStyle w:val="FontStyle16"/>
          <w:sz w:val="24"/>
          <w:szCs w:val="20"/>
        </w:rPr>
        <w:t xml:space="preserve"> </w:t>
      </w:r>
      <w:r w:rsidRPr="00FC0A70">
        <w:rPr>
          <w:rStyle w:val="FontStyle16"/>
          <w:sz w:val="24"/>
          <w:szCs w:val="20"/>
        </w:rPr>
        <w:t xml:space="preserve">в письменной форме или в случаях, предусмотренных </w:t>
      </w:r>
      <w:r w:rsidR="00FC0A70" w:rsidRPr="00FC0A70">
        <w:rPr>
          <w:rStyle w:val="FontStyle16"/>
          <w:sz w:val="24"/>
          <w:szCs w:val="20"/>
        </w:rPr>
        <w:t xml:space="preserve">действующим законодательством </w:t>
      </w:r>
      <w:r w:rsidR="00552045">
        <w:rPr>
          <w:rStyle w:val="FontStyle16"/>
          <w:sz w:val="24"/>
          <w:szCs w:val="20"/>
        </w:rPr>
        <w:t xml:space="preserve">Российской Федерации </w:t>
      </w:r>
      <w:r w:rsidR="00FC0A70" w:rsidRPr="00FC0A70">
        <w:rPr>
          <w:rStyle w:val="FontStyle16"/>
          <w:sz w:val="24"/>
          <w:szCs w:val="20"/>
        </w:rPr>
        <w:t>в области персональных данных.</w:t>
      </w:r>
    </w:p>
    <w:p w14:paraId="3E3A6F39" w14:textId="71FEDF24" w:rsidR="00851E7A" w:rsidRPr="009A7900" w:rsidRDefault="00851E7A" w:rsidP="009A7900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</w:rPr>
      </w:pPr>
      <w:r w:rsidRPr="00D870CD">
        <w:t xml:space="preserve">Банк, как </w:t>
      </w:r>
      <w:r w:rsidR="008935A5">
        <w:t>О</w:t>
      </w:r>
      <w:r w:rsidRPr="00D870CD">
        <w:t xml:space="preserve">ператор по </w:t>
      </w:r>
      <w:r w:rsidR="008935A5">
        <w:t>О</w:t>
      </w:r>
      <w:r w:rsidRPr="00D870CD">
        <w:t xml:space="preserve">бработке </w:t>
      </w:r>
      <w:proofErr w:type="spellStart"/>
      <w:r w:rsidR="008935A5">
        <w:t>ПДн</w:t>
      </w:r>
      <w:proofErr w:type="spellEnd"/>
      <w:r w:rsidR="008935A5">
        <w:t xml:space="preserve">, </w:t>
      </w:r>
      <w:r w:rsidR="00C97D56">
        <w:t>публикует</w:t>
      </w:r>
      <w:r w:rsidR="008935A5">
        <w:t xml:space="preserve"> </w:t>
      </w:r>
      <w:r w:rsidR="008935A5" w:rsidRPr="00A934ED">
        <w:t>в информационно-телекоммуникационной сети</w:t>
      </w:r>
      <w:r w:rsidR="008935A5">
        <w:t xml:space="preserve"> </w:t>
      </w:r>
      <w:r w:rsidR="005E012B">
        <w:t xml:space="preserve">Интернет </w:t>
      </w:r>
      <w:r w:rsidR="008935A5">
        <w:t xml:space="preserve">документ, </w:t>
      </w:r>
      <w:r w:rsidRPr="00D870CD">
        <w:t>определяюще</w:t>
      </w:r>
      <w:r w:rsidR="008935A5">
        <w:t>го</w:t>
      </w:r>
      <w:r w:rsidRPr="00D870CD">
        <w:t xml:space="preserve"> его политику в отношении </w:t>
      </w:r>
      <w:r>
        <w:t>О</w:t>
      </w:r>
      <w:r w:rsidRPr="00D870CD">
        <w:t xml:space="preserve">бработки </w:t>
      </w:r>
      <w:proofErr w:type="spellStart"/>
      <w:r>
        <w:t>ПДн</w:t>
      </w:r>
      <w:proofErr w:type="spellEnd"/>
      <w:r w:rsidRPr="00D870CD">
        <w:t>, сведени</w:t>
      </w:r>
      <w:r w:rsidR="008935A5">
        <w:t>й</w:t>
      </w:r>
      <w:r w:rsidRPr="00D870CD">
        <w:t xml:space="preserve"> о реализуемых требованиях к защите </w:t>
      </w:r>
      <w:proofErr w:type="spellStart"/>
      <w:r w:rsidR="005E012B">
        <w:t>ПДн</w:t>
      </w:r>
      <w:proofErr w:type="spellEnd"/>
      <w:r w:rsidR="008935A5">
        <w:t xml:space="preserve">, </w:t>
      </w:r>
      <w:r w:rsidR="008935A5" w:rsidRPr="00843D4A">
        <w:t>а также обеспечи</w:t>
      </w:r>
      <w:r w:rsidR="008935A5">
        <w:t>вает</w:t>
      </w:r>
      <w:r w:rsidR="008935A5" w:rsidRPr="00843D4A">
        <w:t xml:space="preserve"> возможность доступа к указанному документу с использованием средств соответствующей информационно-телекоммуникационной сети.</w:t>
      </w:r>
      <w:r w:rsidR="008935A5">
        <w:t xml:space="preserve"> </w:t>
      </w:r>
    </w:p>
    <w:p w14:paraId="1C60202A" w14:textId="77777777" w:rsidR="009A7900" w:rsidRPr="009A7900" w:rsidRDefault="009A7900" w:rsidP="009A7900">
      <w:pPr>
        <w:pStyle w:val="a5"/>
        <w:autoSpaceDE w:val="0"/>
        <w:autoSpaceDN w:val="0"/>
        <w:adjustRightInd w:val="0"/>
        <w:ind w:left="709"/>
        <w:contextualSpacing w:val="0"/>
        <w:jc w:val="both"/>
        <w:rPr>
          <w:rFonts w:eastAsia="Calibri"/>
          <w:sz w:val="12"/>
          <w:szCs w:val="12"/>
        </w:rPr>
      </w:pPr>
    </w:p>
    <w:p w14:paraId="6D79BFB6" w14:textId="0713B952" w:rsidR="00DA40F1" w:rsidRPr="00DF0936" w:rsidRDefault="007B5E06" w:rsidP="007B5E06">
      <w:pPr>
        <w:pStyle w:val="1"/>
        <w:numPr>
          <w:ilvl w:val="0"/>
          <w:numId w:val="2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8" w:name="_Toc111213915"/>
      <w:r>
        <w:rPr>
          <w:rFonts w:ascii="Times New Roman" w:hAnsi="Times New Roman" w:cs="Times New Roman"/>
          <w:sz w:val="24"/>
          <w:szCs w:val="22"/>
        </w:rPr>
        <w:t>О</w:t>
      </w:r>
      <w:r w:rsidRPr="00DF0936">
        <w:rPr>
          <w:rFonts w:ascii="Times New Roman" w:hAnsi="Times New Roman" w:cs="Times New Roman"/>
          <w:sz w:val="24"/>
          <w:szCs w:val="22"/>
        </w:rPr>
        <w:t>БЪЁМ И КАТЕГОРИИ ОБРАБАТЫВАЕМЫХ ПЕРСОНАЛЬНЫХ ДАННЫХ</w:t>
      </w:r>
      <w:bookmarkEnd w:id="8"/>
    </w:p>
    <w:p w14:paraId="3B2EBD21" w14:textId="60CC89F2" w:rsidR="0068575A" w:rsidRPr="0068575A" w:rsidRDefault="00BD6B70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Cs w:val="22"/>
        </w:rPr>
      </w:pPr>
      <w:r w:rsidRPr="000D0C41">
        <w:rPr>
          <w:szCs w:val="22"/>
        </w:rPr>
        <w:t>На основани</w:t>
      </w:r>
      <w:r w:rsidR="00542A31">
        <w:rPr>
          <w:szCs w:val="22"/>
        </w:rPr>
        <w:t>и целей, указанных в</w:t>
      </w:r>
      <w:r w:rsidRPr="000D0C41">
        <w:rPr>
          <w:szCs w:val="22"/>
        </w:rPr>
        <w:t xml:space="preserve"> п</w:t>
      </w:r>
      <w:r w:rsidR="00FF24AC">
        <w:rPr>
          <w:szCs w:val="22"/>
        </w:rPr>
        <w:t xml:space="preserve">. №№ </w:t>
      </w:r>
      <w:r w:rsidRPr="000D0C41">
        <w:rPr>
          <w:szCs w:val="22"/>
        </w:rPr>
        <w:t>3</w:t>
      </w:r>
      <w:r w:rsidR="00542A31">
        <w:rPr>
          <w:szCs w:val="22"/>
        </w:rPr>
        <w:t>.</w:t>
      </w:r>
      <w:r w:rsidRPr="000D0C41">
        <w:rPr>
          <w:szCs w:val="22"/>
        </w:rPr>
        <w:t>1</w:t>
      </w:r>
      <w:r w:rsidR="00FF24AC">
        <w:rPr>
          <w:szCs w:val="22"/>
        </w:rPr>
        <w:t>.1-3.1.4</w:t>
      </w:r>
      <w:r w:rsidRPr="000D0C41">
        <w:rPr>
          <w:szCs w:val="22"/>
        </w:rPr>
        <w:t xml:space="preserve"> </w:t>
      </w:r>
      <w:r w:rsidR="00542A31">
        <w:rPr>
          <w:szCs w:val="22"/>
        </w:rPr>
        <w:t xml:space="preserve">настоящего </w:t>
      </w:r>
      <w:r w:rsidR="00B65491">
        <w:rPr>
          <w:szCs w:val="22"/>
        </w:rPr>
        <w:t>Положения</w:t>
      </w:r>
      <w:r w:rsidR="00542A31">
        <w:rPr>
          <w:szCs w:val="22"/>
        </w:rPr>
        <w:t xml:space="preserve"> </w:t>
      </w:r>
      <w:r w:rsidRPr="000D0C41">
        <w:rPr>
          <w:szCs w:val="22"/>
        </w:rPr>
        <w:t xml:space="preserve">и полномочий Банка как </w:t>
      </w:r>
      <w:r w:rsidR="00542A31">
        <w:rPr>
          <w:szCs w:val="22"/>
        </w:rPr>
        <w:t>О</w:t>
      </w:r>
      <w:r w:rsidRPr="000D0C41">
        <w:rPr>
          <w:szCs w:val="22"/>
        </w:rPr>
        <w:t xml:space="preserve">ператора </w:t>
      </w:r>
      <w:proofErr w:type="spellStart"/>
      <w:r w:rsidRPr="000D0C41">
        <w:rPr>
          <w:szCs w:val="22"/>
        </w:rPr>
        <w:t>ПДн</w:t>
      </w:r>
      <w:proofErr w:type="spellEnd"/>
      <w:r w:rsidRPr="000D0C41">
        <w:rPr>
          <w:szCs w:val="22"/>
        </w:rPr>
        <w:t>, Банк обрабатывает</w:t>
      </w:r>
      <w:r w:rsidR="00C97D56">
        <w:rPr>
          <w:szCs w:val="22"/>
        </w:rPr>
        <w:t xml:space="preserve"> </w:t>
      </w:r>
      <w:proofErr w:type="spellStart"/>
      <w:r w:rsidRPr="000D0C41">
        <w:rPr>
          <w:szCs w:val="22"/>
        </w:rPr>
        <w:t>ПДн</w:t>
      </w:r>
      <w:proofErr w:type="spellEnd"/>
      <w:r w:rsidR="00C97D56">
        <w:rPr>
          <w:szCs w:val="22"/>
        </w:rPr>
        <w:t xml:space="preserve"> следующих</w:t>
      </w:r>
      <w:r w:rsidRPr="000D0C41">
        <w:rPr>
          <w:szCs w:val="22"/>
        </w:rPr>
        <w:t xml:space="preserve"> </w:t>
      </w:r>
      <w:r w:rsidR="00A34F0F">
        <w:rPr>
          <w:szCs w:val="22"/>
        </w:rPr>
        <w:t>С</w:t>
      </w:r>
      <w:r w:rsidRPr="000D0C41">
        <w:rPr>
          <w:szCs w:val="22"/>
        </w:rPr>
        <w:t>убъектов</w:t>
      </w:r>
      <w:r w:rsidR="000D0C41" w:rsidRPr="000D0C41">
        <w:rPr>
          <w:szCs w:val="22"/>
        </w:rPr>
        <w:t>:</w:t>
      </w:r>
    </w:p>
    <w:p w14:paraId="6BD5E4F4" w14:textId="4C538A1E" w:rsidR="0068575A" w:rsidRDefault="000D0C41" w:rsidP="009A7900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szCs w:val="22"/>
        </w:rPr>
      </w:pPr>
      <w:r w:rsidRPr="0068575A">
        <w:rPr>
          <w:szCs w:val="22"/>
        </w:rPr>
        <w:t>Р</w:t>
      </w:r>
      <w:r w:rsidR="00BD6B70" w:rsidRPr="0068575A">
        <w:rPr>
          <w:szCs w:val="22"/>
        </w:rPr>
        <w:t>аботников Банка</w:t>
      </w:r>
      <w:r w:rsidRPr="0068575A">
        <w:rPr>
          <w:szCs w:val="22"/>
        </w:rPr>
        <w:t>;</w:t>
      </w:r>
    </w:p>
    <w:p w14:paraId="1EDA00C9" w14:textId="5A41FE56" w:rsidR="0068575A" w:rsidRPr="00BB59EC" w:rsidRDefault="00A34F0F" w:rsidP="009A7900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szCs w:val="22"/>
        </w:rPr>
      </w:pPr>
      <w:r w:rsidRPr="0068575A">
        <w:rPr>
          <w:szCs w:val="22"/>
        </w:rPr>
        <w:t>к</w:t>
      </w:r>
      <w:r w:rsidR="000D0C41" w:rsidRPr="0068575A">
        <w:rPr>
          <w:szCs w:val="22"/>
        </w:rPr>
        <w:t>андидатов на трудоустройство в Банке</w:t>
      </w:r>
      <w:r w:rsidR="0068575A" w:rsidRPr="0068575A">
        <w:rPr>
          <w:szCs w:val="22"/>
        </w:rPr>
        <w:t xml:space="preserve"> (Субъекты </w:t>
      </w:r>
      <w:proofErr w:type="spellStart"/>
      <w:r w:rsidR="0068575A" w:rsidRPr="0068575A">
        <w:rPr>
          <w:szCs w:val="22"/>
        </w:rPr>
        <w:t>ПДн</w:t>
      </w:r>
      <w:proofErr w:type="spellEnd"/>
      <w:r w:rsidR="0068575A" w:rsidRPr="0068575A">
        <w:rPr>
          <w:szCs w:val="22"/>
        </w:rPr>
        <w:t xml:space="preserve">, не являющиеся Работниками Банка и находящиеся на стадии заключения договорных отношений с Банком, </w:t>
      </w:r>
      <w:r w:rsidR="0068575A" w:rsidRPr="00BB59EC">
        <w:rPr>
          <w:szCs w:val="22"/>
        </w:rPr>
        <w:t>либо на стадии выполнения договорных обязательств перед Банком);</w:t>
      </w:r>
    </w:p>
    <w:p w14:paraId="1A93EDDC" w14:textId="6349E689" w:rsidR="0068575A" w:rsidRPr="00BB59EC" w:rsidRDefault="0068575A" w:rsidP="009A7900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szCs w:val="22"/>
        </w:rPr>
      </w:pPr>
      <w:r w:rsidRPr="00BB59EC">
        <w:rPr>
          <w:szCs w:val="22"/>
        </w:rPr>
        <w:t xml:space="preserve">физических лиц, являющихся клиентами </w:t>
      </w:r>
      <w:r w:rsidR="00BB59EC" w:rsidRPr="00BB59EC">
        <w:rPr>
          <w:szCs w:val="22"/>
        </w:rPr>
        <w:t>Б</w:t>
      </w:r>
      <w:r w:rsidRPr="00BB59EC">
        <w:rPr>
          <w:szCs w:val="22"/>
        </w:rPr>
        <w:t>анка, а также их представителей</w:t>
      </w:r>
      <w:r w:rsidR="00BB59EC" w:rsidRPr="00BB59EC">
        <w:rPr>
          <w:szCs w:val="22"/>
        </w:rPr>
        <w:t xml:space="preserve"> (Субъекты </w:t>
      </w:r>
      <w:proofErr w:type="spellStart"/>
      <w:r w:rsidR="00BB59EC" w:rsidRPr="00BB59EC">
        <w:rPr>
          <w:szCs w:val="22"/>
        </w:rPr>
        <w:t>ПДн</w:t>
      </w:r>
      <w:proofErr w:type="spellEnd"/>
      <w:r w:rsidR="00BB59EC" w:rsidRPr="00BB59EC">
        <w:rPr>
          <w:szCs w:val="22"/>
        </w:rPr>
        <w:t>, имеющие договорные отношения с Банком, возникшие в результате осуществления Банком своей хозяйственной деятельности</w:t>
      </w:r>
      <w:r w:rsidR="00476C81">
        <w:rPr>
          <w:szCs w:val="22"/>
        </w:rPr>
        <w:t>)</w:t>
      </w:r>
      <w:r w:rsidR="00BB59EC" w:rsidRPr="00BB59EC">
        <w:rPr>
          <w:szCs w:val="22"/>
        </w:rPr>
        <w:t>;</w:t>
      </w:r>
    </w:p>
    <w:p w14:paraId="1EAD0385" w14:textId="3E14552E" w:rsidR="00BB59EC" w:rsidRPr="00BB59EC" w:rsidRDefault="00BB59EC" w:rsidP="009A7900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szCs w:val="22"/>
        </w:rPr>
      </w:pPr>
      <w:r w:rsidRPr="00BB59EC">
        <w:rPr>
          <w:szCs w:val="22"/>
        </w:rPr>
        <w:t xml:space="preserve">посетители официального </w:t>
      </w:r>
      <w:r w:rsidRPr="00BB59EC">
        <w:rPr>
          <w:rStyle w:val="FontStyle14"/>
          <w:color w:val="auto"/>
          <w:sz w:val="24"/>
          <w:szCs w:val="24"/>
        </w:rPr>
        <w:t xml:space="preserve">веб-сайта Банка </w:t>
      </w:r>
      <w:r w:rsidRPr="00BB59EC">
        <w:t xml:space="preserve">в информационно-телекоммуникационной сети «Интернет» по адресу </w:t>
      </w:r>
      <w:r w:rsidRPr="00AD748A">
        <w:t>https://solid.ru</w:t>
      </w:r>
      <w:r w:rsidRPr="00BB59EC">
        <w:t xml:space="preserve">, физические лица, обратившиеся с запросом к Банку посредством </w:t>
      </w:r>
      <w:r w:rsidRPr="00BB59EC">
        <w:rPr>
          <w:rStyle w:val="FontStyle14"/>
          <w:color w:val="auto"/>
          <w:sz w:val="24"/>
          <w:szCs w:val="24"/>
        </w:rPr>
        <w:t xml:space="preserve">веб-сайта Банка </w:t>
      </w:r>
      <w:r w:rsidRPr="00BB59EC">
        <w:t>в информационно-телекоммуникационной сети «Интернет»;</w:t>
      </w:r>
    </w:p>
    <w:p w14:paraId="05AE3F29" w14:textId="77777777" w:rsidR="00BB59EC" w:rsidRPr="00BB59EC" w:rsidRDefault="00BB59EC" w:rsidP="009A7900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szCs w:val="22"/>
        </w:rPr>
      </w:pPr>
      <w:r w:rsidRPr="00BB59EC">
        <w:rPr>
          <w:szCs w:val="22"/>
        </w:rPr>
        <w:t xml:space="preserve">иных Субъектов </w:t>
      </w:r>
      <w:proofErr w:type="spellStart"/>
      <w:r w:rsidRPr="00BB59EC">
        <w:rPr>
          <w:szCs w:val="22"/>
        </w:rPr>
        <w:t>ПДн</w:t>
      </w:r>
      <w:proofErr w:type="spellEnd"/>
      <w:r w:rsidRPr="00BB59EC">
        <w:rPr>
          <w:szCs w:val="22"/>
        </w:rPr>
        <w:t>, вступивших или намеревающихся вступить в договорные отношения с Банком;</w:t>
      </w:r>
    </w:p>
    <w:p w14:paraId="08B9B7DA" w14:textId="393B2228" w:rsidR="00BB59EC" w:rsidRPr="00BB59EC" w:rsidRDefault="00BB59EC" w:rsidP="009A7900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szCs w:val="22"/>
        </w:rPr>
      </w:pPr>
      <w:r w:rsidRPr="00BB59EC">
        <w:rPr>
          <w:szCs w:val="22"/>
        </w:rPr>
        <w:t xml:space="preserve">иных Субъектов </w:t>
      </w:r>
      <w:proofErr w:type="spellStart"/>
      <w:r w:rsidRPr="00BB59EC">
        <w:rPr>
          <w:szCs w:val="22"/>
        </w:rPr>
        <w:t>ПДн</w:t>
      </w:r>
      <w:proofErr w:type="spellEnd"/>
      <w:r w:rsidRPr="00BB59EC">
        <w:rPr>
          <w:szCs w:val="22"/>
        </w:rPr>
        <w:t xml:space="preserve">, обращающихся в Банк (при необходимости Обработки их </w:t>
      </w:r>
      <w:proofErr w:type="spellStart"/>
      <w:r w:rsidRPr="00BB59EC">
        <w:rPr>
          <w:szCs w:val="22"/>
        </w:rPr>
        <w:t>ПДн</w:t>
      </w:r>
      <w:proofErr w:type="spellEnd"/>
      <w:r w:rsidRPr="00BB59EC">
        <w:rPr>
          <w:szCs w:val="22"/>
        </w:rPr>
        <w:t xml:space="preserve"> для целей выполнения их обращений);</w:t>
      </w:r>
    </w:p>
    <w:p w14:paraId="2F1A627B" w14:textId="342EE54E" w:rsidR="000D0C41" w:rsidRPr="00BB59EC" w:rsidRDefault="00A34F0F" w:rsidP="009A7900">
      <w:pPr>
        <w:pStyle w:val="a5"/>
        <w:numPr>
          <w:ilvl w:val="0"/>
          <w:numId w:val="9"/>
        </w:numPr>
        <w:ind w:left="0" w:firstLine="709"/>
        <w:contextualSpacing w:val="0"/>
        <w:jc w:val="both"/>
        <w:rPr>
          <w:szCs w:val="22"/>
        </w:rPr>
      </w:pPr>
      <w:r w:rsidRPr="00BB59EC">
        <w:rPr>
          <w:szCs w:val="22"/>
        </w:rPr>
        <w:t>ф</w:t>
      </w:r>
      <w:r w:rsidR="000D0C41" w:rsidRPr="00BB59EC">
        <w:rPr>
          <w:szCs w:val="22"/>
        </w:rPr>
        <w:t xml:space="preserve">изических лиц, которым оформляются разовые и временные пропуска при посещении ими </w:t>
      </w:r>
      <w:r w:rsidR="00BA5832" w:rsidRPr="00BB59EC">
        <w:rPr>
          <w:szCs w:val="22"/>
        </w:rPr>
        <w:t>офисов Банка</w:t>
      </w:r>
      <w:r w:rsidR="00BB59EC" w:rsidRPr="00BB59EC">
        <w:rPr>
          <w:szCs w:val="22"/>
        </w:rPr>
        <w:t>.</w:t>
      </w:r>
    </w:p>
    <w:p w14:paraId="7B361AC0" w14:textId="1EDC57A0" w:rsidR="00A34F0F" w:rsidRPr="00A34F0F" w:rsidRDefault="00A34F0F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Cs w:val="22"/>
        </w:rPr>
      </w:pPr>
      <w:r w:rsidRPr="001730F5">
        <w:rPr>
          <w:szCs w:val="22"/>
        </w:rPr>
        <w:t>Объ</w:t>
      </w:r>
      <w:r>
        <w:rPr>
          <w:szCs w:val="22"/>
        </w:rPr>
        <w:t>ё</w:t>
      </w:r>
      <w:r w:rsidRPr="001730F5">
        <w:rPr>
          <w:szCs w:val="22"/>
        </w:rPr>
        <w:t xml:space="preserve">м и содержание </w:t>
      </w:r>
      <w:proofErr w:type="spellStart"/>
      <w:r w:rsidRPr="001730F5">
        <w:rPr>
          <w:szCs w:val="22"/>
        </w:rPr>
        <w:t>ПДн</w:t>
      </w:r>
      <w:proofErr w:type="spellEnd"/>
      <w:r w:rsidRPr="001730F5">
        <w:rPr>
          <w:szCs w:val="22"/>
        </w:rPr>
        <w:t>, обрабатываемых в Банке в соответствии с целями, указанн</w:t>
      </w:r>
      <w:r>
        <w:rPr>
          <w:szCs w:val="22"/>
        </w:rPr>
        <w:t>ыми</w:t>
      </w:r>
      <w:r w:rsidRPr="001730F5">
        <w:rPr>
          <w:szCs w:val="22"/>
        </w:rPr>
        <w:t xml:space="preserve"> в п. 3.1 настоящего </w:t>
      </w:r>
      <w:r w:rsidR="00B65491">
        <w:rPr>
          <w:szCs w:val="22"/>
        </w:rPr>
        <w:t>Положения</w:t>
      </w:r>
      <w:r w:rsidRPr="001730F5">
        <w:rPr>
          <w:szCs w:val="22"/>
        </w:rPr>
        <w:t xml:space="preserve">, не превышают объём и содержание сведений, указанных в Перечне </w:t>
      </w:r>
      <w:proofErr w:type="spellStart"/>
      <w:r w:rsidRPr="001730F5">
        <w:rPr>
          <w:szCs w:val="22"/>
        </w:rPr>
        <w:t>ПДн</w:t>
      </w:r>
      <w:proofErr w:type="spellEnd"/>
      <w:r>
        <w:rPr>
          <w:szCs w:val="22"/>
        </w:rPr>
        <w:t>.</w:t>
      </w:r>
      <w:r w:rsidRPr="001730F5">
        <w:rPr>
          <w:szCs w:val="22"/>
        </w:rPr>
        <w:t xml:space="preserve"> </w:t>
      </w:r>
    </w:p>
    <w:p w14:paraId="65AD3BD9" w14:textId="77777777" w:rsidR="00BA5832" w:rsidRPr="004B3228" w:rsidRDefault="00BA5832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 w:val="22"/>
          <w:szCs w:val="22"/>
        </w:rPr>
      </w:pPr>
      <w:r w:rsidRPr="00AD1A7E">
        <w:rPr>
          <w:szCs w:val="22"/>
        </w:rPr>
        <w:t xml:space="preserve">Перечень </w:t>
      </w:r>
      <w:proofErr w:type="spellStart"/>
      <w:r w:rsidRPr="00AD1A7E">
        <w:rPr>
          <w:szCs w:val="22"/>
        </w:rPr>
        <w:t>ПДн</w:t>
      </w:r>
      <w:proofErr w:type="spellEnd"/>
      <w:r w:rsidRPr="00AD1A7E">
        <w:rPr>
          <w:szCs w:val="22"/>
        </w:rPr>
        <w:t xml:space="preserve"> формируется в Банке в соответствии с</w:t>
      </w:r>
      <w:r w:rsidRPr="00AD1A7E">
        <w:rPr>
          <w:szCs w:val="22"/>
        </w:rPr>
        <w:br/>
        <w:t>технологической потребностью реализации бизнес-процессов и утверждается</w:t>
      </w:r>
      <w:r w:rsidRPr="00AD1A7E">
        <w:rPr>
          <w:szCs w:val="22"/>
        </w:rPr>
        <w:br/>
        <w:t>приказом Председателя Правления Банка.</w:t>
      </w:r>
      <w:r w:rsidRPr="00AD1A7E">
        <w:t xml:space="preserve">  </w:t>
      </w:r>
    </w:p>
    <w:p w14:paraId="41DDD6AA" w14:textId="7DD75197" w:rsidR="004B3228" w:rsidRPr="004B3228" w:rsidRDefault="004B3228" w:rsidP="009A7900">
      <w:pPr>
        <w:pStyle w:val="a5"/>
        <w:numPr>
          <w:ilvl w:val="1"/>
          <w:numId w:val="2"/>
        </w:numPr>
        <w:ind w:left="0" w:firstLine="709"/>
        <w:jc w:val="both"/>
      </w:pPr>
      <w:r w:rsidRPr="00455A66">
        <w:t xml:space="preserve">В Банке обрабатываются </w:t>
      </w:r>
      <w:r w:rsidR="00C97D56">
        <w:t xml:space="preserve">следующие </w:t>
      </w:r>
      <w:r w:rsidRPr="00455A66">
        <w:t>категории персональных данных</w:t>
      </w:r>
      <w:r w:rsidR="00C97D56">
        <w:t>:</w:t>
      </w:r>
      <w:r w:rsidR="00C97D56" w:rsidRPr="00455A66">
        <w:t xml:space="preserve"> </w:t>
      </w:r>
      <w:r w:rsidRPr="00455A66">
        <w:t xml:space="preserve">Иные </w:t>
      </w:r>
      <w:proofErr w:type="spellStart"/>
      <w:r w:rsidRPr="00455A66">
        <w:t>ПДн</w:t>
      </w:r>
      <w:proofErr w:type="spellEnd"/>
      <w:r w:rsidRPr="00455A66">
        <w:t xml:space="preserve">), Биометрические </w:t>
      </w:r>
      <w:proofErr w:type="spellStart"/>
      <w:r w:rsidRPr="00455A66">
        <w:t>ПДн</w:t>
      </w:r>
      <w:proofErr w:type="spellEnd"/>
      <w:r w:rsidR="008322F9">
        <w:t>.</w:t>
      </w:r>
      <w:r w:rsidRPr="00455A66">
        <w:t xml:space="preserve"> </w:t>
      </w:r>
    </w:p>
    <w:p w14:paraId="768101A2" w14:textId="77777777" w:rsidR="00BA5832" w:rsidRDefault="00BA5832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Cs w:val="22"/>
        </w:rPr>
      </w:pPr>
      <w:r w:rsidRPr="00AD1A7E">
        <w:rPr>
          <w:szCs w:val="22"/>
        </w:rPr>
        <w:t xml:space="preserve">Банк не обрабатывает </w:t>
      </w:r>
      <w:r w:rsidR="00542A31" w:rsidRPr="00AD1A7E">
        <w:rPr>
          <w:szCs w:val="22"/>
        </w:rPr>
        <w:t>персональные</w:t>
      </w:r>
      <w:r w:rsidR="00542A31">
        <w:rPr>
          <w:szCs w:val="22"/>
        </w:rPr>
        <w:t xml:space="preserve"> данные категории «</w:t>
      </w:r>
      <w:r w:rsidR="004B3228" w:rsidRPr="006023A9">
        <w:rPr>
          <w:szCs w:val="22"/>
        </w:rPr>
        <w:t>С</w:t>
      </w:r>
      <w:r w:rsidRPr="006023A9">
        <w:rPr>
          <w:szCs w:val="22"/>
        </w:rPr>
        <w:t>пециальны</w:t>
      </w:r>
      <w:r w:rsidR="00542A31" w:rsidRPr="006023A9">
        <w:rPr>
          <w:szCs w:val="22"/>
        </w:rPr>
        <w:t>е»</w:t>
      </w:r>
      <w:r w:rsidRPr="006023A9">
        <w:rPr>
          <w:szCs w:val="22"/>
        </w:rPr>
        <w:t>,</w:t>
      </w:r>
      <w:r w:rsidR="008E7999" w:rsidRPr="006023A9">
        <w:rPr>
          <w:szCs w:val="22"/>
        </w:rPr>
        <w:t xml:space="preserve"> в том числе</w:t>
      </w:r>
      <w:r w:rsidR="008E7999">
        <w:rPr>
          <w:szCs w:val="22"/>
        </w:rPr>
        <w:t xml:space="preserve"> </w:t>
      </w:r>
      <w:r w:rsidRPr="00BA5832">
        <w:rPr>
          <w:szCs w:val="22"/>
        </w:rPr>
        <w:t>касающи</w:t>
      </w:r>
      <w:r w:rsidR="00542A31">
        <w:rPr>
          <w:szCs w:val="22"/>
        </w:rPr>
        <w:t>е</w:t>
      </w:r>
      <w:r w:rsidRPr="00BA5832">
        <w:rPr>
          <w:szCs w:val="22"/>
        </w:rPr>
        <w:t>ся расовой и национальной</w:t>
      </w:r>
      <w:r w:rsidR="00750C8E">
        <w:rPr>
          <w:szCs w:val="22"/>
        </w:rPr>
        <w:t xml:space="preserve"> </w:t>
      </w:r>
      <w:r w:rsidRPr="00BA5832">
        <w:rPr>
          <w:szCs w:val="22"/>
        </w:rPr>
        <w:t>принадлежности, политических взглядов, религиозных и философских убеждений, состояния</w:t>
      </w:r>
      <w:r w:rsidR="00750C8E">
        <w:rPr>
          <w:szCs w:val="22"/>
        </w:rPr>
        <w:t xml:space="preserve"> </w:t>
      </w:r>
      <w:r w:rsidRPr="00BA5832">
        <w:rPr>
          <w:szCs w:val="22"/>
        </w:rPr>
        <w:t>здоровья, интимной жизни.</w:t>
      </w:r>
    </w:p>
    <w:p w14:paraId="4E28A7CD" w14:textId="77777777" w:rsidR="00542A31" w:rsidRPr="00542A31" w:rsidRDefault="00542A31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Cs w:val="22"/>
        </w:rPr>
      </w:pPr>
      <w:r>
        <w:t>Банк не имеет собственных информационных систем персональных данных, в результате классификации которых регламентирована обработка персональных данных категории «биометрические».</w:t>
      </w:r>
    </w:p>
    <w:p w14:paraId="08BA385F" w14:textId="34EEA503" w:rsidR="009D057E" w:rsidRPr="00187881" w:rsidRDefault="00542A31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Cs w:val="22"/>
        </w:rPr>
      </w:pPr>
      <w:r>
        <w:t xml:space="preserve">Банк осуществляет обработку, а именно сбор и последующую передачу </w:t>
      </w:r>
      <w:r w:rsidR="00187881">
        <w:t xml:space="preserve">в Единую биометрическую систему </w:t>
      </w:r>
      <w:r>
        <w:t xml:space="preserve">биометрических персональных данных в целях исполнения требований законодательства </w:t>
      </w:r>
      <w:r w:rsidRPr="00C97DF4">
        <w:t>Российской Федерации</w:t>
      </w:r>
      <w:r>
        <w:t xml:space="preserve"> по поручению оператора Единой биометрической системы – ПАО «Ростелеком», при соблюдении</w:t>
      </w:r>
      <w:r w:rsidRPr="00026532">
        <w:t xml:space="preserve"> принцип</w:t>
      </w:r>
      <w:r>
        <w:t>ов</w:t>
      </w:r>
      <w:r w:rsidRPr="00026532">
        <w:t xml:space="preserve"> и правил обработки персональных данных, предусмотренны</w:t>
      </w:r>
      <w:r>
        <w:t>х</w:t>
      </w:r>
      <w:r w:rsidRPr="00026532">
        <w:t xml:space="preserve"> </w:t>
      </w:r>
      <w:r>
        <w:t>требованиями</w:t>
      </w:r>
      <w:r w:rsidRPr="00026532">
        <w:t xml:space="preserve"> </w:t>
      </w:r>
      <w:r w:rsidRPr="00C97DF4">
        <w:t>Федеральн</w:t>
      </w:r>
      <w:r>
        <w:t>ого</w:t>
      </w:r>
      <w:r w:rsidRPr="00C97DF4">
        <w:t xml:space="preserve"> закон</w:t>
      </w:r>
      <w:r>
        <w:t>а</w:t>
      </w:r>
      <w:r w:rsidRPr="00C97DF4">
        <w:t xml:space="preserve"> № 152-ФЗ</w:t>
      </w:r>
      <w:r w:rsidR="00A34F0F">
        <w:t>.</w:t>
      </w:r>
      <w:r>
        <w:t xml:space="preserve"> </w:t>
      </w:r>
    </w:p>
    <w:p w14:paraId="76617CB4" w14:textId="5C98CBCF" w:rsidR="00187881" w:rsidRPr="00BB0F23" w:rsidRDefault="00187881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</w:pPr>
      <w:r w:rsidRPr="00BB0F23">
        <w:t>Банк осуществляет обработку биометрических персональных данных</w:t>
      </w:r>
      <w:r w:rsidR="00BB0F23" w:rsidRPr="00BB0F23">
        <w:t>, а именно получение персональных данных, производимое пут</w:t>
      </w:r>
      <w:r w:rsidR="007245E5">
        <w:t>ё</w:t>
      </w:r>
      <w:r w:rsidR="00BB0F23" w:rsidRPr="00BB0F23">
        <w:t xml:space="preserve">м осуществления запроса и получения ответа, содержащего сведения о Субъекте </w:t>
      </w:r>
      <w:proofErr w:type="spellStart"/>
      <w:r w:rsidR="00BB0F23" w:rsidRPr="00BB0F23">
        <w:t>ПДн</w:t>
      </w:r>
      <w:proofErr w:type="spellEnd"/>
      <w:r w:rsidR="00BB0F23" w:rsidRPr="00BB0F23">
        <w:t xml:space="preserve">  из Единой системы идентификации и аутентификации и осуществления запроса и получения ответа, содержащего расширенный результат верификации из Единой биометрической системы</w:t>
      </w:r>
      <w:r w:rsidRPr="00BB0F23">
        <w:t xml:space="preserve"> в целях исполнения требований законодательства Российской Федерации </w:t>
      </w:r>
      <w:r w:rsidR="002C65C1" w:rsidRPr="00BB0F23">
        <w:t>и</w:t>
      </w:r>
      <w:r w:rsidRPr="00BB0F23">
        <w:t xml:space="preserve"> предоставлени</w:t>
      </w:r>
      <w:r w:rsidR="002C65C1" w:rsidRPr="00BB0F23">
        <w:t>я</w:t>
      </w:r>
      <w:r w:rsidRPr="00BB0F23">
        <w:t xml:space="preserve"> Субъекту </w:t>
      </w:r>
      <w:proofErr w:type="spellStart"/>
      <w:r w:rsidRPr="00BB0F23">
        <w:t>ПДн</w:t>
      </w:r>
      <w:proofErr w:type="spellEnd"/>
      <w:r w:rsidRPr="00BB0F23">
        <w:t xml:space="preserve"> возможности заключения с Банком договорных отношений без личного присутствия.</w:t>
      </w:r>
    </w:p>
    <w:p w14:paraId="49101501" w14:textId="77777777" w:rsidR="008322F9" w:rsidRPr="00646055" w:rsidRDefault="008322F9" w:rsidP="008322F9">
      <w:pPr>
        <w:pStyle w:val="a5"/>
        <w:spacing w:before="40"/>
        <w:ind w:left="0"/>
        <w:contextualSpacing w:val="0"/>
        <w:jc w:val="both"/>
        <w:rPr>
          <w:sz w:val="12"/>
          <w:szCs w:val="12"/>
        </w:rPr>
      </w:pPr>
    </w:p>
    <w:p w14:paraId="0FDB73E8" w14:textId="5599D7BB" w:rsidR="00212F43" w:rsidRPr="00DF0936" w:rsidRDefault="007B5E06" w:rsidP="007B5E06">
      <w:pPr>
        <w:pStyle w:val="1"/>
        <w:numPr>
          <w:ilvl w:val="0"/>
          <w:numId w:val="2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9" w:name="_Toc111213916"/>
      <w:r>
        <w:rPr>
          <w:rFonts w:ascii="Times New Roman" w:hAnsi="Times New Roman" w:cs="Times New Roman"/>
          <w:sz w:val="24"/>
          <w:szCs w:val="22"/>
        </w:rPr>
        <w:lastRenderedPageBreak/>
        <w:t>О</w:t>
      </w:r>
      <w:r w:rsidRPr="00DF0936">
        <w:rPr>
          <w:rFonts w:ascii="Times New Roman" w:hAnsi="Times New Roman" w:cs="Times New Roman"/>
          <w:sz w:val="24"/>
          <w:szCs w:val="22"/>
        </w:rPr>
        <w:t>БРАБОТКА ПЕРСОНАЛЬНЫХ ДАННЫХ</w:t>
      </w:r>
      <w:bookmarkEnd w:id="9"/>
    </w:p>
    <w:p w14:paraId="70FA40DA" w14:textId="77777777" w:rsidR="00A756C1" w:rsidRDefault="006F5267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455A66">
        <w:rPr>
          <w:sz w:val="24"/>
          <w:szCs w:val="24"/>
        </w:rPr>
        <w:t xml:space="preserve">Банк осуществляет Обработку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 на законной и справедливой основе</w:t>
      </w:r>
      <w:r w:rsidR="00E02975" w:rsidRPr="00455A66">
        <w:rPr>
          <w:sz w:val="24"/>
          <w:szCs w:val="24"/>
        </w:rPr>
        <w:t>, содержание и объ</w:t>
      </w:r>
      <w:r w:rsidR="00A756C1" w:rsidRPr="00455A66">
        <w:rPr>
          <w:sz w:val="24"/>
          <w:szCs w:val="24"/>
        </w:rPr>
        <w:t>ё</w:t>
      </w:r>
      <w:r w:rsidR="00E02975" w:rsidRPr="00455A66">
        <w:rPr>
          <w:sz w:val="24"/>
          <w:szCs w:val="24"/>
        </w:rPr>
        <w:t xml:space="preserve">м </w:t>
      </w:r>
      <w:r w:rsidR="00A756C1" w:rsidRPr="00455A66">
        <w:rPr>
          <w:sz w:val="24"/>
          <w:szCs w:val="24"/>
        </w:rPr>
        <w:t>О</w:t>
      </w:r>
      <w:r w:rsidR="00E02975" w:rsidRPr="00455A66">
        <w:rPr>
          <w:sz w:val="24"/>
          <w:szCs w:val="24"/>
        </w:rPr>
        <w:t xml:space="preserve">брабатываемых Банком </w:t>
      </w:r>
      <w:proofErr w:type="spellStart"/>
      <w:r w:rsidR="00E02975" w:rsidRPr="00455A66">
        <w:rPr>
          <w:sz w:val="24"/>
          <w:szCs w:val="24"/>
        </w:rPr>
        <w:t>ПДн</w:t>
      </w:r>
      <w:proofErr w:type="spellEnd"/>
      <w:r w:rsidR="00E02975" w:rsidRPr="00455A66">
        <w:rPr>
          <w:sz w:val="24"/>
          <w:szCs w:val="24"/>
        </w:rPr>
        <w:t xml:space="preserve">, </w:t>
      </w:r>
      <w:r w:rsidRPr="00455A66">
        <w:rPr>
          <w:sz w:val="24"/>
          <w:szCs w:val="24"/>
        </w:rPr>
        <w:t>соответств</w:t>
      </w:r>
      <w:r w:rsidR="00E02975" w:rsidRPr="00455A66">
        <w:rPr>
          <w:sz w:val="24"/>
          <w:szCs w:val="24"/>
        </w:rPr>
        <w:t xml:space="preserve">ует </w:t>
      </w:r>
      <w:r w:rsidRPr="00455A66">
        <w:rPr>
          <w:sz w:val="24"/>
          <w:szCs w:val="24"/>
        </w:rPr>
        <w:t xml:space="preserve">заявленным целям </w:t>
      </w:r>
      <w:r w:rsidR="007A4DD2" w:rsidRPr="00455A66">
        <w:rPr>
          <w:sz w:val="24"/>
          <w:szCs w:val="24"/>
        </w:rPr>
        <w:t>и задачам</w:t>
      </w:r>
      <w:r w:rsidRPr="00455A66">
        <w:rPr>
          <w:sz w:val="24"/>
          <w:szCs w:val="24"/>
        </w:rPr>
        <w:t xml:space="preserve">. </w:t>
      </w:r>
    </w:p>
    <w:p w14:paraId="4B96E687" w14:textId="40A463E7" w:rsidR="004B3228" w:rsidRPr="004B3228" w:rsidRDefault="004B3228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4B3228">
        <w:rPr>
          <w:color w:val="000000"/>
          <w:sz w:val="24"/>
          <w:szCs w:val="24"/>
        </w:rPr>
        <w:t>Банк осуществляет уведомление Роскомнадзор</w:t>
      </w:r>
      <w:r>
        <w:rPr>
          <w:color w:val="000000"/>
          <w:sz w:val="24"/>
          <w:szCs w:val="24"/>
        </w:rPr>
        <w:t>а</w:t>
      </w:r>
      <w:r w:rsidRPr="004B3228">
        <w:rPr>
          <w:color w:val="000000"/>
          <w:sz w:val="24"/>
          <w:szCs w:val="24"/>
        </w:rPr>
        <w:t xml:space="preserve"> об </w:t>
      </w:r>
      <w:r>
        <w:rPr>
          <w:color w:val="000000"/>
          <w:sz w:val="24"/>
          <w:szCs w:val="24"/>
        </w:rPr>
        <w:t>О</w:t>
      </w:r>
      <w:r w:rsidRPr="004B3228">
        <w:rPr>
          <w:color w:val="000000"/>
          <w:sz w:val="24"/>
          <w:szCs w:val="24"/>
        </w:rPr>
        <w:t xml:space="preserve">бработке </w:t>
      </w:r>
      <w:proofErr w:type="spellStart"/>
      <w:r w:rsidRPr="004B3228">
        <w:rPr>
          <w:color w:val="000000"/>
          <w:sz w:val="24"/>
          <w:szCs w:val="24"/>
        </w:rPr>
        <w:t>ПДн</w:t>
      </w:r>
      <w:proofErr w:type="spellEnd"/>
      <w:r w:rsidRPr="004B3228">
        <w:rPr>
          <w:color w:val="000000"/>
          <w:sz w:val="24"/>
          <w:szCs w:val="24"/>
        </w:rPr>
        <w:t xml:space="preserve">, о прекращении </w:t>
      </w:r>
      <w:r>
        <w:rPr>
          <w:color w:val="000000"/>
          <w:sz w:val="24"/>
          <w:szCs w:val="24"/>
        </w:rPr>
        <w:t>О</w:t>
      </w:r>
      <w:r w:rsidRPr="004B3228">
        <w:rPr>
          <w:color w:val="000000"/>
          <w:sz w:val="24"/>
          <w:szCs w:val="24"/>
        </w:rPr>
        <w:t xml:space="preserve">бработки </w:t>
      </w:r>
      <w:proofErr w:type="spellStart"/>
      <w:r w:rsidRPr="004B3228">
        <w:rPr>
          <w:color w:val="000000"/>
          <w:sz w:val="24"/>
          <w:szCs w:val="24"/>
        </w:rPr>
        <w:t>ПДн</w:t>
      </w:r>
      <w:proofErr w:type="spellEnd"/>
      <w:r w:rsidRPr="004B3228">
        <w:rPr>
          <w:color w:val="000000"/>
          <w:sz w:val="24"/>
          <w:szCs w:val="24"/>
        </w:rPr>
        <w:t>, об изменении</w:t>
      </w:r>
      <w:r>
        <w:rPr>
          <w:color w:val="000000"/>
          <w:sz w:val="24"/>
          <w:szCs w:val="24"/>
        </w:rPr>
        <w:t xml:space="preserve"> </w:t>
      </w:r>
      <w:r w:rsidRPr="004B3228">
        <w:rPr>
          <w:color w:val="000000"/>
          <w:sz w:val="24"/>
          <w:szCs w:val="24"/>
        </w:rPr>
        <w:t xml:space="preserve">сведений об </w:t>
      </w:r>
      <w:r>
        <w:rPr>
          <w:color w:val="000000"/>
          <w:sz w:val="24"/>
          <w:szCs w:val="24"/>
        </w:rPr>
        <w:t>О</w:t>
      </w:r>
      <w:r w:rsidRPr="004B3228">
        <w:rPr>
          <w:color w:val="000000"/>
          <w:sz w:val="24"/>
          <w:szCs w:val="24"/>
        </w:rPr>
        <w:t xml:space="preserve">бработке </w:t>
      </w:r>
      <w:proofErr w:type="spellStart"/>
      <w:r w:rsidRPr="004B3228">
        <w:rPr>
          <w:color w:val="000000"/>
          <w:sz w:val="24"/>
          <w:szCs w:val="24"/>
        </w:rPr>
        <w:t>ПДн</w:t>
      </w:r>
      <w:proofErr w:type="spellEnd"/>
      <w:r w:rsidRPr="004B3228">
        <w:rPr>
          <w:color w:val="000000"/>
          <w:sz w:val="24"/>
          <w:szCs w:val="24"/>
        </w:rPr>
        <w:t>, ранее направленных Банком в Роскомнадзор в сроки,</w:t>
      </w:r>
      <w:r>
        <w:rPr>
          <w:color w:val="000000"/>
          <w:sz w:val="24"/>
          <w:szCs w:val="24"/>
        </w:rPr>
        <w:t xml:space="preserve"> </w:t>
      </w:r>
      <w:r w:rsidRPr="004B3228">
        <w:rPr>
          <w:color w:val="000000"/>
          <w:sz w:val="24"/>
          <w:szCs w:val="24"/>
        </w:rPr>
        <w:t>установленные Федеральным законом №152-ФЗ.</w:t>
      </w:r>
    </w:p>
    <w:p w14:paraId="7716A248" w14:textId="757A45B5" w:rsidR="00EA0224" w:rsidRDefault="00D82B08" w:rsidP="009A7900">
      <w:pPr>
        <w:pStyle w:val="a5"/>
        <w:numPr>
          <w:ilvl w:val="1"/>
          <w:numId w:val="2"/>
        </w:numPr>
        <w:ind w:left="0" w:firstLine="709"/>
        <w:jc w:val="both"/>
      </w:pPr>
      <w:r w:rsidRPr="00455A66">
        <w:t xml:space="preserve">Хранение </w:t>
      </w:r>
      <w:proofErr w:type="spellStart"/>
      <w:r w:rsidRPr="00455A66">
        <w:t>ПДн</w:t>
      </w:r>
      <w:proofErr w:type="spellEnd"/>
      <w:r w:rsidRPr="00455A66">
        <w:t xml:space="preserve"> осуществляется Банком в форме, позволяющей определить Субъекта </w:t>
      </w:r>
      <w:proofErr w:type="spellStart"/>
      <w:r w:rsidRPr="00455A66">
        <w:t>ПДн</w:t>
      </w:r>
      <w:proofErr w:type="spellEnd"/>
      <w:r w:rsidRPr="00455A66">
        <w:t xml:space="preserve">, не дольше, чем этого требуют цели Обработки </w:t>
      </w:r>
      <w:proofErr w:type="spellStart"/>
      <w:r w:rsidRPr="00455A66">
        <w:t>ПДн</w:t>
      </w:r>
      <w:proofErr w:type="spellEnd"/>
      <w:r w:rsidRPr="00455A66">
        <w:t xml:space="preserve">, если срок хранения </w:t>
      </w:r>
      <w:proofErr w:type="spellStart"/>
      <w:r w:rsidRPr="00455A66">
        <w:t>ПДн</w:t>
      </w:r>
      <w:proofErr w:type="spellEnd"/>
      <w:r w:rsidRPr="00455A66">
        <w:t xml:space="preserve"> не установлен действующим законодательством </w:t>
      </w:r>
      <w:r w:rsidR="00552045" w:rsidRPr="00552045">
        <w:t xml:space="preserve">Российской Федерации </w:t>
      </w:r>
      <w:r w:rsidRPr="00455A66">
        <w:t xml:space="preserve">либо договором, стороной которого, выгодоприобретателем или </w:t>
      </w:r>
      <w:r w:rsidR="00EA0224" w:rsidRPr="00455A66">
        <w:t>поручителем</w:t>
      </w:r>
      <w:r w:rsidRPr="00455A66">
        <w:t xml:space="preserve"> по которому является Субъект </w:t>
      </w:r>
      <w:proofErr w:type="spellStart"/>
      <w:r w:rsidRPr="00455A66">
        <w:t>ПДн</w:t>
      </w:r>
      <w:proofErr w:type="spellEnd"/>
      <w:r w:rsidRPr="00455A66">
        <w:t xml:space="preserve">. </w:t>
      </w:r>
    </w:p>
    <w:p w14:paraId="3A5C8ACF" w14:textId="77777777" w:rsidR="00237394" w:rsidRPr="00E72C4E" w:rsidRDefault="00237394" w:rsidP="009A7900">
      <w:pPr>
        <w:pStyle w:val="a5"/>
        <w:numPr>
          <w:ilvl w:val="1"/>
          <w:numId w:val="2"/>
        </w:numPr>
        <w:ind w:left="0" w:firstLine="709"/>
        <w:jc w:val="both"/>
        <w:rPr>
          <w:szCs w:val="22"/>
        </w:rPr>
      </w:pPr>
      <w:r w:rsidRPr="00E72C4E">
        <w:rPr>
          <w:szCs w:val="22"/>
        </w:rPr>
        <w:t xml:space="preserve">Сроки, хранение или условие прекращения Обработки </w:t>
      </w:r>
      <w:proofErr w:type="spellStart"/>
      <w:r w:rsidRPr="00E72C4E">
        <w:rPr>
          <w:szCs w:val="22"/>
        </w:rPr>
        <w:t>ПДн</w:t>
      </w:r>
      <w:proofErr w:type="spellEnd"/>
      <w:r w:rsidRPr="00E72C4E">
        <w:rPr>
          <w:szCs w:val="22"/>
        </w:rPr>
        <w:t xml:space="preserve"> определяются: </w:t>
      </w:r>
    </w:p>
    <w:p w14:paraId="0B45FB59" w14:textId="77777777" w:rsidR="00237394" w:rsidRPr="00E72C4E" w:rsidRDefault="00237394" w:rsidP="009A7900">
      <w:pPr>
        <w:pStyle w:val="a5"/>
        <w:numPr>
          <w:ilvl w:val="0"/>
          <w:numId w:val="15"/>
        </w:numPr>
        <w:ind w:left="0" w:firstLine="709"/>
        <w:jc w:val="both"/>
        <w:rPr>
          <w:szCs w:val="22"/>
        </w:rPr>
      </w:pPr>
      <w:r w:rsidRPr="00E72C4E">
        <w:rPr>
          <w:szCs w:val="22"/>
        </w:rPr>
        <w:t xml:space="preserve">прекращением деятельности АО КБ «Солидарность»; </w:t>
      </w:r>
    </w:p>
    <w:p w14:paraId="16C83823" w14:textId="77777777" w:rsidR="00E72C4E" w:rsidRPr="00E72C4E" w:rsidRDefault="00237394" w:rsidP="009A7900">
      <w:pPr>
        <w:pStyle w:val="a5"/>
        <w:numPr>
          <w:ilvl w:val="0"/>
          <w:numId w:val="15"/>
        </w:numPr>
        <w:ind w:left="0" w:firstLine="709"/>
        <w:jc w:val="both"/>
        <w:rPr>
          <w:szCs w:val="22"/>
        </w:rPr>
      </w:pPr>
      <w:r w:rsidRPr="00E72C4E">
        <w:rPr>
          <w:szCs w:val="22"/>
        </w:rPr>
        <w:t xml:space="preserve">истечением срока, установленного Согласием Субъекта </w:t>
      </w:r>
      <w:proofErr w:type="spellStart"/>
      <w:r w:rsidRPr="00E72C4E">
        <w:rPr>
          <w:szCs w:val="22"/>
        </w:rPr>
        <w:t>ПДн</w:t>
      </w:r>
      <w:proofErr w:type="spellEnd"/>
      <w:r w:rsidRPr="00E72C4E">
        <w:rPr>
          <w:szCs w:val="22"/>
        </w:rPr>
        <w:t xml:space="preserve">; </w:t>
      </w:r>
    </w:p>
    <w:p w14:paraId="1A1E500A" w14:textId="77777777" w:rsidR="00E72C4E" w:rsidRPr="00E72C4E" w:rsidRDefault="00237394" w:rsidP="009A7900">
      <w:pPr>
        <w:pStyle w:val="a5"/>
        <w:numPr>
          <w:ilvl w:val="0"/>
          <w:numId w:val="15"/>
        </w:numPr>
        <w:ind w:left="0" w:firstLine="709"/>
        <w:jc w:val="both"/>
        <w:rPr>
          <w:szCs w:val="22"/>
        </w:rPr>
      </w:pPr>
      <w:r w:rsidRPr="00E72C4E">
        <w:rPr>
          <w:szCs w:val="22"/>
        </w:rPr>
        <w:t xml:space="preserve">отзывом Согласия Субъектом </w:t>
      </w:r>
      <w:proofErr w:type="spellStart"/>
      <w:r w:rsidRPr="00E72C4E">
        <w:rPr>
          <w:szCs w:val="22"/>
        </w:rPr>
        <w:t>ПДн</w:t>
      </w:r>
      <w:proofErr w:type="spellEnd"/>
      <w:r w:rsidRPr="00E72C4E">
        <w:rPr>
          <w:szCs w:val="22"/>
        </w:rPr>
        <w:t xml:space="preserve">; </w:t>
      </w:r>
    </w:p>
    <w:p w14:paraId="17F14163" w14:textId="77777777" w:rsidR="00E72C4E" w:rsidRDefault="00237394" w:rsidP="009A7900">
      <w:pPr>
        <w:pStyle w:val="a5"/>
        <w:numPr>
          <w:ilvl w:val="0"/>
          <w:numId w:val="15"/>
        </w:numPr>
        <w:ind w:left="0" w:firstLine="709"/>
        <w:jc w:val="both"/>
        <w:rPr>
          <w:szCs w:val="22"/>
        </w:rPr>
      </w:pPr>
      <w:r w:rsidRPr="00E72C4E">
        <w:rPr>
          <w:szCs w:val="22"/>
        </w:rPr>
        <w:t xml:space="preserve">достижением целей Обработки </w:t>
      </w:r>
      <w:proofErr w:type="spellStart"/>
      <w:r w:rsidRPr="00E72C4E">
        <w:rPr>
          <w:szCs w:val="22"/>
        </w:rPr>
        <w:t>ПДн</w:t>
      </w:r>
      <w:proofErr w:type="spellEnd"/>
      <w:r w:rsidRPr="00E72C4E">
        <w:rPr>
          <w:szCs w:val="22"/>
        </w:rPr>
        <w:t xml:space="preserve"> в рамках договорных отношений с Субъектом </w:t>
      </w:r>
      <w:proofErr w:type="spellStart"/>
      <w:r w:rsidRPr="00E72C4E">
        <w:rPr>
          <w:szCs w:val="22"/>
        </w:rPr>
        <w:t>ПДн</w:t>
      </w:r>
      <w:proofErr w:type="spellEnd"/>
      <w:r w:rsidRPr="00E72C4E">
        <w:rPr>
          <w:szCs w:val="22"/>
        </w:rPr>
        <w:t xml:space="preserve">; </w:t>
      </w:r>
    </w:p>
    <w:p w14:paraId="1D663DD2" w14:textId="77777777" w:rsidR="009B4D20" w:rsidRPr="00E72C4E" w:rsidRDefault="009B4D20" w:rsidP="009A7900">
      <w:pPr>
        <w:pStyle w:val="a5"/>
        <w:numPr>
          <w:ilvl w:val="0"/>
          <w:numId w:val="15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выявлением неправомерной Обработки </w:t>
      </w:r>
      <w:proofErr w:type="spellStart"/>
      <w:r>
        <w:rPr>
          <w:szCs w:val="22"/>
        </w:rPr>
        <w:t>Пдн</w:t>
      </w:r>
      <w:proofErr w:type="spellEnd"/>
      <w:r>
        <w:rPr>
          <w:szCs w:val="22"/>
          <w:lang w:val="en-US"/>
        </w:rPr>
        <w:t>;</w:t>
      </w:r>
    </w:p>
    <w:p w14:paraId="765E665F" w14:textId="6C1010CA" w:rsidR="00237394" w:rsidRPr="00E72C4E" w:rsidRDefault="00237394" w:rsidP="009A7900">
      <w:pPr>
        <w:pStyle w:val="a5"/>
        <w:numPr>
          <w:ilvl w:val="0"/>
          <w:numId w:val="15"/>
        </w:numPr>
        <w:ind w:left="0" w:firstLine="709"/>
        <w:jc w:val="both"/>
        <w:rPr>
          <w:szCs w:val="22"/>
        </w:rPr>
      </w:pPr>
      <w:r w:rsidRPr="00E72C4E">
        <w:rPr>
          <w:szCs w:val="22"/>
        </w:rPr>
        <w:t xml:space="preserve">истечение сроков исковой </w:t>
      </w:r>
      <w:r w:rsidR="00C72A6F">
        <w:rPr>
          <w:szCs w:val="22"/>
        </w:rPr>
        <w:t>д</w:t>
      </w:r>
      <w:r w:rsidRPr="00E72C4E">
        <w:rPr>
          <w:szCs w:val="22"/>
        </w:rPr>
        <w:t>авности, а также сроков, установленных требованиями действующего законодательства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szCs w:val="22"/>
        </w:rPr>
        <w:t>Российской Федерации</w:t>
      </w:r>
      <w:r w:rsidRPr="00E72C4E">
        <w:rPr>
          <w:szCs w:val="22"/>
        </w:rPr>
        <w:t>.</w:t>
      </w:r>
    </w:p>
    <w:p w14:paraId="1E8A367C" w14:textId="060820F9" w:rsidR="00D82B08" w:rsidRDefault="00D82B08" w:rsidP="009A7900">
      <w:pPr>
        <w:pStyle w:val="a5"/>
        <w:numPr>
          <w:ilvl w:val="1"/>
          <w:numId w:val="2"/>
        </w:numPr>
        <w:ind w:left="0" w:firstLine="709"/>
        <w:jc w:val="both"/>
      </w:pPr>
      <w:r w:rsidRPr="00455A66">
        <w:t xml:space="preserve">Обрабатываемые Банком </w:t>
      </w:r>
      <w:proofErr w:type="spellStart"/>
      <w:r w:rsidRPr="00455A66">
        <w:t>ПДн</w:t>
      </w:r>
      <w:proofErr w:type="spellEnd"/>
      <w:r w:rsidRPr="00455A66"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действующим законодательством</w:t>
      </w:r>
      <w:r w:rsidR="00552045">
        <w:t xml:space="preserve"> </w:t>
      </w:r>
      <w:r w:rsidR="00552045" w:rsidRPr="00552045">
        <w:t>Российской Федерации</w:t>
      </w:r>
      <w:r w:rsidRPr="00455A66">
        <w:t>.</w:t>
      </w:r>
    </w:p>
    <w:p w14:paraId="1F2BC7AB" w14:textId="3D33482E" w:rsidR="001574AC" w:rsidRPr="001574AC" w:rsidRDefault="009D057E" w:rsidP="00BD4664">
      <w:pPr>
        <w:pStyle w:val="a5"/>
        <w:numPr>
          <w:ilvl w:val="1"/>
          <w:numId w:val="2"/>
        </w:numPr>
        <w:ind w:left="0" w:firstLine="709"/>
        <w:jc w:val="both"/>
      </w:pPr>
      <w:r w:rsidRPr="009D057E">
        <w:t xml:space="preserve">Обработка Биометрических </w:t>
      </w:r>
      <w:proofErr w:type="spellStart"/>
      <w:r w:rsidRPr="009D057E">
        <w:t>ПДн</w:t>
      </w:r>
      <w:proofErr w:type="spellEnd"/>
      <w:r w:rsidRPr="009D057E">
        <w:t xml:space="preserve"> осуществляется Банком только при наличии</w:t>
      </w:r>
      <w:r w:rsidR="00BD4664">
        <w:t xml:space="preserve"> </w:t>
      </w:r>
      <w:r w:rsidR="00AD748A">
        <w:t>С</w:t>
      </w:r>
      <w:r w:rsidRPr="001574AC">
        <w:t xml:space="preserve">огласия Субъекта </w:t>
      </w:r>
      <w:proofErr w:type="spellStart"/>
      <w:r w:rsidRPr="001574AC">
        <w:t>ПДн</w:t>
      </w:r>
      <w:proofErr w:type="spellEnd"/>
      <w:r w:rsidRPr="001574AC">
        <w:t xml:space="preserve"> на их обработку</w:t>
      </w:r>
      <w:r w:rsidR="00BD4664">
        <w:t xml:space="preserve">, полученного в соответствии с действующим законодательством </w:t>
      </w:r>
      <w:r w:rsidR="00552045" w:rsidRPr="00552045">
        <w:t xml:space="preserve">Российской Федерации </w:t>
      </w:r>
      <w:r w:rsidRPr="001574AC">
        <w:t xml:space="preserve">для строго определенных целей: для сбора и последующей передачи Биометрических </w:t>
      </w:r>
      <w:proofErr w:type="spellStart"/>
      <w:r w:rsidRPr="001574AC">
        <w:t>ПДн</w:t>
      </w:r>
      <w:proofErr w:type="spellEnd"/>
      <w:r w:rsidRPr="001574AC">
        <w:t xml:space="preserve"> в целях исполнения требований законодательства Российской Федерации по поручению оператора Единой биометрической системы</w:t>
      </w:r>
      <w:r w:rsidR="001574AC" w:rsidRPr="001574AC">
        <w:t xml:space="preserve">, а также для проведения Удаленной биометрической идентификации в целях исполнения требований законодательства Российской Федерации и предоставления Субъекту </w:t>
      </w:r>
      <w:proofErr w:type="spellStart"/>
      <w:r w:rsidR="001574AC" w:rsidRPr="001574AC">
        <w:t>ПДн</w:t>
      </w:r>
      <w:proofErr w:type="spellEnd"/>
      <w:r w:rsidR="001574AC" w:rsidRPr="001574AC">
        <w:t xml:space="preserve"> возможности заключения с Банком договорных отношений без личного присутствия. </w:t>
      </w:r>
    </w:p>
    <w:p w14:paraId="6CDA82F2" w14:textId="4B5967A3" w:rsidR="00D82B08" w:rsidRPr="00455A66" w:rsidRDefault="00D82B08" w:rsidP="009A7900">
      <w:pPr>
        <w:pStyle w:val="a5"/>
        <w:numPr>
          <w:ilvl w:val="1"/>
          <w:numId w:val="2"/>
        </w:numPr>
        <w:ind w:left="0" w:firstLine="709"/>
        <w:jc w:val="both"/>
      </w:pPr>
      <w:r w:rsidRPr="00455A66">
        <w:t xml:space="preserve">Доступ Работников Банка к персональным данным и Обработка </w:t>
      </w:r>
      <w:proofErr w:type="spellStart"/>
      <w:r w:rsidRPr="00455A66">
        <w:t>ПДн</w:t>
      </w:r>
      <w:proofErr w:type="spellEnd"/>
      <w:r w:rsidRPr="00455A66">
        <w:t xml:space="preserve"> осуществляются исключительно в целях выполнения должностных обязанностей в соответствии с должностными инструкциями и иными внутренними документами Банка. </w:t>
      </w:r>
      <w:r w:rsidR="00B51140">
        <w:t>Работник</w:t>
      </w:r>
      <w:r w:rsidR="00036BE6">
        <w:t>ам</w:t>
      </w:r>
      <w:r w:rsidR="00B51140">
        <w:t xml:space="preserve"> Банка </w:t>
      </w:r>
      <w:r w:rsidR="00036BE6">
        <w:t>запрещено</w:t>
      </w:r>
      <w:r w:rsidR="00B51140">
        <w:t xml:space="preserve"> разглаш</w:t>
      </w:r>
      <w:r w:rsidR="00036BE6">
        <w:t xml:space="preserve">ать третьему лицу любого вида сведения, относящиеся к </w:t>
      </w:r>
      <w:proofErr w:type="spellStart"/>
      <w:r w:rsidR="00036BE6">
        <w:t>ПДн</w:t>
      </w:r>
      <w:proofErr w:type="spellEnd"/>
      <w:r w:rsidR="00036BE6">
        <w:t xml:space="preserve"> без письменного разрешения Субъекта </w:t>
      </w:r>
      <w:proofErr w:type="spellStart"/>
      <w:r w:rsidR="00036BE6">
        <w:t>ПДн</w:t>
      </w:r>
      <w:proofErr w:type="spellEnd"/>
      <w:r w:rsidR="00036BE6">
        <w:t>, либо вне обязанности, установленной 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t>Российской Федерации</w:t>
      </w:r>
      <w:r w:rsidR="00036BE6">
        <w:t xml:space="preserve">.  </w:t>
      </w:r>
    </w:p>
    <w:p w14:paraId="15DE7C52" w14:textId="490850D7" w:rsidR="008E27B2" w:rsidRPr="00455A66" w:rsidRDefault="00984612" w:rsidP="009A7900">
      <w:pPr>
        <w:pStyle w:val="a5"/>
        <w:numPr>
          <w:ilvl w:val="1"/>
          <w:numId w:val="2"/>
        </w:numPr>
        <w:ind w:left="0" w:firstLine="709"/>
        <w:jc w:val="both"/>
      </w:pPr>
      <w:r w:rsidRPr="00455A66">
        <w:t xml:space="preserve">Банк может осуществлять передачу </w:t>
      </w:r>
      <w:r w:rsidR="00201116" w:rsidRPr="00455A66">
        <w:t>персональных данных</w:t>
      </w:r>
      <w:r w:rsidRPr="00455A66">
        <w:t xml:space="preserve"> для </w:t>
      </w:r>
      <w:r w:rsidR="00201116" w:rsidRPr="00455A66">
        <w:t>осуществления О</w:t>
      </w:r>
      <w:r w:rsidRPr="00455A66">
        <w:t xml:space="preserve">бработки </w:t>
      </w:r>
      <w:proofErr w:type="spellStart"/>
      <w:r w:rsidR="00201116" w:rsidRPr="00455A66">
        <w:t>ПДн</w:t>
      </w:r>
      <w:proofErr w:type="spellEnd"/>
      <w:r w:rsidR="00201116" w:rsidRPr="00455A66">
        <w:t xml:space="preserve"> </w:t>
      </w:r>
      <w:r w:rsidRPr="00455A66">
        <w:t>третьему лицу в соответствии</w:t>
      </w:r>
      <w:r w:rsidR="00201116" w:rsidRPr="00455A66">
        <w:t xml:space="preserve"> с нормами действующего законодательства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t>Российской Федерации</w:t>
      </w:r>
      <w:r w:rsidR="008E27B2" w:rsidRPr="00455A66">
        <w:t>:</w:t>
      </w:r>
    </w:p>
    <w:p w14:paraId="135419C1" w14:textId="62A04DD2" w:rsidR="008E27B2" w:rsidRPr="00455A66" w:rsidRDefault="00201116" w:rsidP="009A7900">
      <w:pPr>
        <w:pStyle w:val="a5"/>
        <w:numPr>
          <w:ilvl w:val="2"/>
          <w:numId w:val="2"/>
        </w:numPr>
        <w:ind w:left="0" w:firstLine="709"/>
        <w:jc w:val="both"/>
      </w:pPr>
      <w:r w:rsidRPr="00455A66">
        <w:t>Обработка третьим лицом персональных данных</w:t>
      </w:r>
      <w:r w:rsidR="008E27B2" w:rsidRPr="00455A66">
        <w:t>, предоставленных</w:t>
      </w:r>
      <w:r w:rsidRPr="00455A66">
        <w:t xml:space="preserve"> Субъектом </w:t>
      </w:r>
      <w:proofErr w:type="spellStart"/>
      <w:r w:rsidRPr="00455A66">
        <w:t>ПДн</w:t>
      </w:r>
      <w:proofErr w:type="spellEnd"/>
      <w:r w:rsidRPr="00455A66">
        <w:t xml:space="preserve"> (его законным представителем) Банку может осуществляться только с согласия Субъекта </w:t>
      </w:r>
      <w:proofErr w:type="spellStart"/>
      <w:r w:rsidRPr="00455A66">
        <w:t>ПДн</w:t>
      </w:r>
      <w:proofErr w:type="spellEnd"/>
      <w:r w:rsidR="008E27B2" w:rsidRPr="00455A66">
        <w:t xml:space="preserve"> (его законного представителя), если получение такого Согласия Субъекта </w:t>
      </w:r>
      <w:proofErr w:type="spellStart"/>
      <w:r w:rsidR="008E27B2" w:rsidRPr="00455A66">
        <w:t>ПДн</w:t>
      </w:r>
      <w:proofErr w:type="spellEnd"/>
      <w:r w:rsidR="008E27B2" w:rsidRPr="00455A66">
        <w:t xml:space="preserve"> необходимо в соответствии с требованиями действующего законодательства</w:t>
      </w:r>
      <w:r w:rsidR="00552045">
        <w:t xml:space="preserve"> </w:t>
      </w:r>
      <w:r w:rsidR="008E27B2" w:rsidRPr="00455A66">
        <w:t>.</w:t>
      </w:r>
      <w:r w:rsidR="00F94F82" w:rsidRPr="00455A66">
        <w:t xml:space="preserve"> При этом, в поручении Банка третьему лицу определяется перечень действий (</w:t>
      </w:r>
      <w:proofErr w:type="spellStart"/>
      <w:r w:rsidR="00F94F82" w:rsidRPr="00455A66">
        <w:t>операц</w:t>
      </w:r>
      <w:proofErr w:type="spellEnd"/>
      <w:r w:rsidR="00552045" w:rsidRPr="00552045">
        <w:rPr>
          <w:color w:val="000000"/>
          <w:szCs w:val="20"/>
        </w:rPr>
        <w:t xml:space="preserve"> </w:t>
      </w:r>
      <w:r w:rsidR="00552045" w:rsidRPr="00552045">
        <w:t xml:space="preserve">Российской Федерации </w:t>
      </w:r>
      <w:proofErr w:type="spellStart"/>
      <w:r w:rsidR="00F94F82" w:rsidRPr="00455A66">
        <w:t>ий</w:t>
      </w:r>
      <w:proofErr w:type="spellEnd"/>
      <w:r w:rsidR="00F94F82" w:rsidRPr="00455A66">
        <w:t xml:space="preserve">) с персональными данными, которые будут осуществляться третьим лицом при их обработке, цели обработки, устанавливается </w:t>
      </w:r>
      <w:r w:rsidR="00F94F82" w:rsidRPr="00455A66">
        <w:lastRenderedPageBreak/>
        <w:t xml:space="preserve">обязанность третьего лица соблюдать конфиденциальность </w:t>
      </w:r>
      <w:proofErr w:type="spellStart"/>
      <w:r w:rsidR="00F94F82" w:rsidRPr="00455A66">
        <w:t>ПДн</w:t>
      </w:r>
      <w:proofErr w:type="spellEnd"/>
      <w:r w:rsidR="00F94F82" w:rsidRPr="00455A66">
        <w:t xml:space="preserve"> при их обработке, указываются требования к защите </w:t>
      </w:r>
      <w:proofErr w:type="spellStart"/>
      <w:r w:rsidR="00F94F82" w:rsidRPr="00455A66">
        <w:t>ПДн</w:t>
      </w:r>
      <w:proofErr w:type="spellEnd"/>
      <w:r w:rsidR="00F94F82" w:rsidRPr="00455A66">
        <w:t>, установленные 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t>Российской Федерации</w:t>
      </w:r>
      <w:r w:rsidR="00F94F82" w:rsidRPr="00455A66">
        <w:t>.</w:t>
      </w:r>
    </w:p>
    <w:p w14:paraId="1C6CAAED" w14:textId="12CD8D98" w:rsidR="00201116" w:rsidRPr="008260B9" w:rsidRDefault="008E27B2" w:rsidP="009A7900">
      <w:pPr>
        <w:pStyle w:val="a5"/>
        <w:numPr>
          <w:ilvl w:val="2"/>
          <w:numId w:val="2"/>
        </w:numPr>
        <w:ind w:left="0" w:firstLine="709"/>
        <w:jc w:val="both"/>
      </w:pPr>
      <w:r w:rsidRPr="00455A66">
        <w:t xml:space="preserve">Обработка третьим лицом персональных данных, предоставленных Субъектом </w:t>
      </w:r>
      <w:proofErr w:type="spellStart"/>
      <w:r w:rsidRPr="00455A66">
        <w:t>ПДн</w:t>
      </w:r>
      <w:proofErr w:type="spellEnd"/>
      <w:r w:rsidRPr="00455A66">
        <w:t xml:space="preserve"> (его законным представителем) Банку может осуществляться на основании договора, стороной которого, выгодоприобретателем или поручителем по которому является Субъект </w:t>
      </w:r>
      <w:proofErr w:type="spellStart"/>
      <w:r w:rsidRPr="00455A66">
        <w:t>ПДн</w:t>
      </w:r>
      <w:proofErr w:type="spellEnd"/>
      <w:r w:rsidRPr="00455A66">
        <w:t xml:space="preserve">, в котором определены перечень действий (операций), которые будут </w:t>
      </w:r>
      <w:r w:rsidRPr="008260B9">
        <w:t>осуществляться с персональными данными.</w:t>
      </w:r>
    </w:p>
    <w:p w14:paraId="402DFE68" w14:textId="07E21174" w:rsidR="008260B9" w:rsidRPr="008260B9" w:rsidRDefault="008260B9" w:rsidP="008260B9">
      <w:pPr>
        <w:pStyle w:val="a5"/>
        <w:numPr>
          <w:ilvl w:val="1"/>
          <w:numId w:val="2"/>
        </w:numPr>
        <w:ind w:left="0" w:firstLine="709"/>
        <w:jc w:val="both"/>
      </w:pPr>
      <w:r w:rsidRPr="008260B9">
        <w:t xml:space="preserve">В случае если Банк поручает Обработку </w:t>
      </w:r>
      <w:proofErr w:type="spellStart"/>
      <w:r w:rsidRPr="008260B9">
        <w:t>ПДн</w:t>
      </w:r>
      <w:proofErr w:type="spellEnd"/>
      <w:r w:rsidRPr="008260B9">
        <w:t xml:space="preserve"> другому лицу, ответственность перед Субъектом </w:t>
      </w:r>
      <w:proofErr w:type="spellStart"/>
      <w:r w:rsidRPr="008260B9">
        <w:t>ПДн</w:t>
      </w:r>
      <w:proofErr w:type="spellEnd"/>
      <w:r w:rsidRPr="008260B9">
        <w:t xml:space="preserve"> за действия указанного лица несет Банк. Лицо, осуществляющее Обработку </w:t>
      </w:r>
      <w:proofErr w:type="spellStart"/>
      <w:r w:rsidRPr="008260B9">
        <w:t>ПДн</w:t>
      </w:r>
      <w:proofErr w:type="spellEnd"/>
      <w:r w:rsidRPr="008260B9">
        <w:t xml:space="preserve"> по поручению Банка, несет ответственность перед Банком. Лицо, осуществляющее Обработку </w:t>
      </w:r>
      <w:proofErr w:type="spellStart"/>
      <w:r w:rsidRPr="008260B9">
        <w:t>ПДн</w:t>
      </w:r>
      <w:proofErr w:type="spellEnd"/>
      <w:r w:rsidRPr="008260B9">
        <w:t xml:space="preserve"> по поручению Банка, не обязано получать отдельное Согласие Субъекта </w:t>
      </w:r>
      <w:proofErr w:type="spellStart"/>
      <w:r w:rsidRPr="008260B9">
        <w:t>ПДн</w:t>
      </w:r>
      <w:proofErr w:type="spellEnd"/>
      <w:r w:rsidRPr="008260B9">
        <w:t xml:space="preserve"> на Обработку </w:t>
      </w:r>
      <w:proofErr w:type="spellStart"/>
      <w:r w:rsidRPr="008260B9">
        <w:t>ПДн</w:t>
      </w:r>
      <w:proofErr w:type="spellEnd"/>
      <w:r w:rsidRPr="008260B9">
        <w:t>.</w:t>
      </w:r>
    </w:p>
    <w:p w14:paraId="0FE60737" w14:textId="2FF58C92" w:rsidR="00016E61" w:rsidRDefault="008260B9" w:rsidP="009A7900">
      <w:pPr>
        <w:pStyle w:val="a5"/>
        <w:numPr>
          <w:ilvl w:val="1"/>
          <w:numId w:val="2"/>
        </w:numPr>
        <w:ind w:left="0" w:firstLine="709"/>
        <w:jc w:val="both"/>
      </w:pPr>
      <w:r>
        <w:t xml:space="preserve">Банк </w:t>
      </w:r>
      <w:r w:rsidR="00984612" w:rsidRPr="00455A66">
        <w:t xml:space="preserve">может осуществлять </w:t>
      </w:r>
      <w:r w:rsidR="00016E61" w:rsidRPr="00455A66">
        <w:t>Т</w:t>
      </w:r>
      <w:r w:rsidR="00984612" w:rsidRPr="00455A66">
        <w:t xml:space="preserve">рансграничную передачу </w:t>
      </w:r>
      <w:proofErr w:type="spellStart"/>
      <w:r w:rsidR="00984612" w:rsidRPr="00455A66">
        <w:t>ПДн</w:t>
      </w:r>
      <w:proofErr w:type="spellEnd"/>
      <w:r w:rsidR="00984612" w:rsidRPr="00455A66">
        <w:t xml:space="preserve"> в случаях, предусмотренных</w:t>
      </w:r>
      <w:r w:rsidR="00016E61" w:rsidRPr="00455A66">
        <w:t xml:space="preserve"> </w:t>
      </w:r>
      <w:r w:rsidR="00984612" w:rsidRPr="00455A66">
        <w:t>статьей 12 Федерального закона №152-ФЗ, договорами и соглашениями с международными</w:t>
      </w:r>
      <w:r w:rsidR="00016E61" w:rsidRPr="00455A66">
        <w:t xml:space="preserve"> </w:t>
      </w:r>
      <w:r w:rsidR="00984612" w:rsidRPr="00455A66">
        <w:t>организациями. При этом в указанные договоры и соглашения должны быть включены</w:t>
      </w:r>
      <w:r w:rsidR="00016E61" w:rsidRPr="00455A66">
        <w:t xml:space="preserve"> </w:t>
      </w:r>
      <w:r w:rsidR="00984612" w:rsidRPr="00455A66">
        <w:t>положения по обеспечению адекватной защиты прав</w:t>
      </w:r>
      <w:r w:rsidR="00016E61" w:rsidRPr="00455A66">
        <w:t xml:space="preserve"> С</w:t>
      </w:r>
      <w:r w:rsidR="00984612" w:rsidRPr="00455A66">
        <w:t xml:space="preserve">убъектов </w:t>
      </w:r>
      <w:proofErr w:type="spellStart"/>
      <w:r w:rsidR="00984612" w:rsidRPr="00455A66">
        <w:t>ПДн</w:t>
      </w:r>
      <w:proofErr w:type="spellEnd"/>
      <w:r w:rsidR="00984612" w:rsidRPr="00455A66">
        <w:t xml:space="preserve"> (в том числе положения по</w:t>
      </w:r>
      <w:r w:rsidR="00016E61" w:rsidRPr="00455A66">
        <w:t xml:space="preserve"> </w:t>
      </w:r>
      <w:r w:rsidR="00984612" w:rsidRPr="00455A66">
        <w:t xml:space="preserve">обеспечению </w:t>
      </w:r>
      <w:r w:rsidR="00016E61" w:rsidRPr="00455A66">
        <w:t>информационной безопасности</w:t>
      </w:r>
      <w:r w:rsidR="00984612" w:rsidRPr="00455A66">
        <w:t xml:space="preserve"> </w:t>
      </w:r>
      <w:r w:rsidR="00016E61" w:rsidRPr="00455A66">
        <w:t>персональных данных</w:t>
      </w:r>
      <w:r w:rsidR="00984612" w:rsidRPr="00455A66">
        <w:t>).</w:t>
      </w:r>
    </w:p>
    <w:p w14:paraId="06AF768A" w14:textId="74B74D68" w:rsidR="006B3C6D" w:rsidRPr="00455A66" w:rsidRDefault="006B3C6D" w:rsidP="009A7900">
      <w:pPr>
        <w:pStyle w:val="a5"/>
        <w:numPr>
          <w:ilvl w:val="1"/>
          <w:numId w:val="2"/>
        </w:numPr>
        <w:ind w:left="0" w:firstLine="709"/>
        <w:jc w:val="both"/>
      </w:pPr>
      <w:r>
        <w:t>Банк</w:t>
      </w:r>
      <w:r w:rsidRPr="006B3C6D">
        <w:t xml:space="preserve">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14635065" w14:textId="77777777" w:rsidR="00F94F82" w:rsidRPr="00455A66" w:rsidRDefault="00016E61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455A66">
        <w:rPr>
          <w:sz w:val="24"/>
          <w:szCs w:val="24"/>
        </w:rPr>
        <w:t xml:space="preserve">При Обработке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 в </w:t>
      </w:r>
      <w:proofErr w:type="spellStart"/>
      <w:r w:rsidRPr="00455A66">
        <w:rPr>
          <w:sz w:val="24"/>
          <w:szCs w:val="24"/>
        </w:rPr>
        <w:t>ИСПДн</w:t>
      </w:r>
      <w:proofErr w:type="spellEnd"/>
      <w:r w:rsidRPr="00455A66">
        <w:rPr>
          <w:sz w:val="24"/>
          <w:szCs w:val="24"/>
        </w:rPr>
        <w:t xml:space="preserve">, Банк обеспечивает их точность, достаточность, а в необходимых случаях и актуальность по отношению к целям Обработки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. </w:t>
      </w:r>
    </w:p>
    <w:p w14:paraId="410FF860" w14:textId="77777777" w:rsidR="00EA0224" w:rsidRDefault="00EA0224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455A66">
        <w:rPr>
          <w:sz w:val="24"/>
          <w:szCs w:val="24"/>
        </w:rPr>
        <w:t xml:space="preserve">Перечень </w:t>
      </w:r>
      <w:proofErr w:type="spellStart"/>
      <w:r w:rsidRPr="00455A66">
        <w:rPr>
          <w:sz w:val="24"/>
          <w:szCs w:val="24"/>
        </w:rPr>
        <w:t>ИСПДн</w:t>
      </w:r>
      <w:proofErr w:type="spellEnd"/>
      <w:r w:rsidRPr="00455A66">
        <w:rPr>
          <w:sz w:val="24"/>
          <w:szCs w:val="24"/>
        </w:rPr>
        <w:t xml:space="preserve"> формируется в Банке в соответствии с</w:t>
      </w:r>
      <w:r w:rsidRPr="00455A66">
        <w:rPr>
          <w:sz w:val="24"/>
          <w:szCs w:val="24"/>
        </w:rPr>
        <w:br/>
        <w:t xml:space="preserve">действующим технологическим процессом Обработки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 и утверждается</w:t>
      </w:r>
      <w:r w:rsidRPr="00455A66">
        <w:rPr>
          <w:sz w:val="24"/>
          <w:szCs w:val="24"/>
        </w:rPr>
        <w:br/>
        <w:t xml:space="preserve">приказом Председателя Правления Банка.  К </w:t>
      </w:r>
      <w:proofErr w:type="spellStart"/>
      <w:r w:rsidRPr="00455A66">
        <w:rPr>
          <w:sz w:val="24"/>
          <w:szCs w:val="24"/>
        </w:rPr>
        <w:t>ИСПДн</w:t>
      </w:r>
      <w:proofErr w:type="spellEnd"/>
      <w:r w:rsidRPr="00455A66">
        <w:rPr>
          <w:sz w:val="24"/>
          <w:szCs w:val="24"/>
        </w:rPr>
        <w:t xml:space="preserve"> Банка относятся:</w:t>
      </w:r>
    </w:p>
    <w:p w14:paraId="66298711" w14:textId="26C5D85A" w:rsidR="00EA0224" w:rsidRPr="00455A66" w:rsidRDefault="00EA0224" w:rsidP="009A7900">
      <w:pPr>
        <w:pStyle w:val="ConsPlusNormal"/>
        <w:numPr>
          <w:ilvl w:val="2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455A66">
        <w:rPr>
          <w:sz w:val="24"/>
          <w:szCs w:val="24"/>
        </w:rPr>
        <w:t xml:space="preserve">Информационные системы, обеспечивающие осуществление Банком его уставной и хозяйственной деятельности в соответствии с целями Обработки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, указанными в пункте 3.1.1 настоящего </w:t>
      </w:r>
      <w:r w:rsidR="00B65491">
        <w:rPr>
          <w:sz w:val="24"/>
          <w:szCs w:val="24"/>
        </w:rPr>
        <w:t>Положения</w:t>
      </w:r>
      <w:r w:rsidRPr="00455A66">
        <w:rPr>
          <w:sz w:val="24"/>
          <w:szCs w:val="24"/>
        </w:rPr>
        <w:t>.</w:t>
      </w:r>
    </w:p>
    <w:p w14:paraId="622F73B6" w14:textId="209525D4" w:rsidR="00EA0224" w:rsidRPr="00455A66" w:rsidRDefault="00EA0224" w:rsidP="009A7900">
      <w:pPr>
        <w:pStyle w:val="ConsPlusNormal"/>
        <w:numPr>
          <w:ilvl w:val="2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455A66">
        <w:rPr>
          <w:sz w:val="24"/>
          <w:szCs w:val="24"/>
        </w:rPr>
        <w:t xml:space="preserve">Информационные системы учета Работников в соответствии с целями Обработки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, указанными в пункте 3.1.2 настоящего </w:t>
      </w:r>
      <w:r w:rsidR="00B65491">
        <w:rPr>
          <w:sz w:val="24"/>
          <w:szCs w:val="24"/>
        </w:rPr>
        <w:t>Положения</w:t>
      </w:r>
      <w:r w:rsidRPr="00455A66">
        <w:rPr>
          <w:sz w:val="24"/>
          <w:szCs w:val="24"/>
        </w:rPr>
        <w:t>.</w:t>
      </w:r>
    </w:p>
    <w:p w14:paraId="5176F378" w14:textId="1AD8F467" w:rsidR="00EA0224" w:rsidRPr="00455A66" w:rsidRDefault="00EA0224" w:rsidP="009A7900">
      <w:pPr>
        <w:pStyle w:val="a5"/>
        <w:numPr>
          <w:ilvl w:val="2"/>
          <w:numId w:val="2"/>
        </w:numPr>
        <w:ind w:left="0" w:firstLine="709"/>
        <w:jc w:val="both"/>
      </w:pPr>
      <w:r w:rsidRPr="00455A66">
        <w:t xml:space="preserve">Информационные системы, </w:t>
      </w:r>
      <w:r w:rsidRPr="00455A66">
        <w:rPr>
          <w:bCs/>
        </w:rPr>
        <w:t>обеспечивающие осуществление</w:t>
      </w:r>
      <w:r w:rsidR="006C790F" w:rsidRPr="00455A66">
        <w:t xml:space="preserve"> пропускного, внутриобъектового режимов доступа Субъектов </w:t>
      </w:r>
      <w:proofErr w:type="spellStart"/>
      <w:r w:rsidR="006C790F" w:rsidRPr="00455A66">
        <w:t>ПДн</w:t>
      </w:r>
      <w:proofErr w:type="spellEnd"/>
      <w:r w:rsidR="006C790F" w:rsidRPr="00455A66">
        <w:t xml:space="preserve"> на охраняемую территорию Банка, обеспечение безопасности Банка и сохранности имущества Банка, обеспечение личной безопасности Работников в соответствии с целями Обработки </w:t>
      </w:r>
      <w:proofErr w:type="spellStart"/>
      <w:r w:rsidR="006C790F" w:rsidRPr="00455A66">
        <w:t>ПДн</w:t>
      </w:r>
      <w:proofErr w:type="spellEnd"/>
      <w:r w:rsidR="006C790F" w:rsidRPr="00455A66">
        <w:t xml:space="preserve">, указанными в пункте 3.1.3 настоящего </w:t>
      </w:r>
      <w:r w:rsidR="00B65491">
        <w:t>Положения</w:t>
      </w:r>
    </w:p>
    <w:p w14:paraId="5B672114" w14:textId="410EC03A" w:rsidR="00EA0224" w:rsidRPr="00455A66" w:rsidRDefault="00EA0224" w:rsidP="009A7900">
      <w:pPr>
        <w:pStyle w:val="a5"/>
        <w:numPr>
          <w:ilvl w:val="2"/>
          <w:numId w:val="2"/>
        </w:numPr>
        <w:ind w:left="0" w:firstLine="709"/>
        <w:jc w:val="both"/>
      </w:pPr>
      <w:r w:rsidRPr="00455A66">
        <w:t xml:space="preserve">Информационные системы, обеспечивающие организацию доступа и предоставления Работникам Банка актуальной справочной информации, касающейся кадрово-организационной структуры Банка в соответствии с целями Обработки </w:t>
      </w:r>
      <w:proofErr w:type="spellStart"/>
      <w:r w:rsidRPr="00455A66">
        <w:t>ПДн</w:t>
      </w:r>
      <w:proofErr w:type="spellEnd"/>
      <w:r w:rsidRPr="00455A66">
        <w:t xml:space="preserve">, указанными в пункте 3.1.4 настоящего </w:t>
      </w:r>
      <w:r w:rsidR="00B65491">
        <w:t>Положения</w:t>
      </w:r>
    </w:p>
    <w:p w14:paraId="1E6CD7FB" w14:textId="3CD91C3F" w:rsidR="00016E61" w:rsidRPr="005604B5" w:rsidRDefault="00016E61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455A66">
        <w:rPr>
          <w:sz w:val="24"/>
          <w:szCs w:val="24"/>
        </w:rPr>
        <w:t xml:space="preserve">Банк осуществляет деятельность (либо обеспечивает осуществление такой деятельности) по своевременному выявлению и внесению изменений в </w:t>
      </w:r>
      <w:r w:rsidR="00EA0224" w:rsidRPr="00455A66">
        <w:rPr>
          <w:sz w:val="24"/>
          <w:szCs w:val="24"/>
        </w:rPr>
        <w:t>О</w:t>
      </w:r>
      <w:r w:rsidRPr="00455A66">
        <w:rPr>
          <w:sz w:val="24"/>
          <w:szCs w:val="24"/>
        </w:rPr>
        <w:t xml:space="preserve">брабатываемые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, по удалению или уточнению неполных или неточных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 с целью обеспечения их достоверности и актуальности, в том числе по отношению к целям обработки </w:t>
      </w:r>
      <w:proofErr w:type="spellStart"/>
      <w:r w:rsidRPr="00455A66">
        <w:rPr>
          <w:sz w:val="24"/>
          <w:szCs w:val="24"/>
        </w:rPr>
        <w:t>ПДн</w:t>
      </w:r>
      <w:proofErr w:type="spellEnd"/>
      <w:r w:rsidRPr="00455A66">
        <w:rPr>
          <w:sz w:val="24"/>
          <w:szCs w:val="24"/>
        </w:rPr>
        <w:t xml:space="preserve">. Соответствующие процедуры и инструкции устанавливаются нормативными и(или) методическими документами Банка, регламентирующими </w:t>
      </w:r>
      <w:r w:rsidR="00EA0224" w:rsidRPr="005604B5">
        <w:rPr>
          <w:sz w:val="24"/>
          <w:szCs w:val="24"/>
        </w:rPr>
        <w:t>О</w:t>
      </w:r>
      <w:r w:rsidRPr="005604B5">
        <w:rPr>
          <w:sz w:val="24"/>
          <w:szCs w:val="24"/>
        </w:rPr>
        <w:t xml:space="preserve">бработку </w:t>
      </w:r>
      <w:proofErr w:type="spellStart"/>
      <w:r w:rsidRPr="005604B5">
        <w:rPr>
          <w:sz w:val="24"/>
          <w:szCs w:val="24"/>
        </w:rPr>
        <w:t>ПДн</w:t>
      </w:r>
      <w:proofErr w:type="spellEnd"/>
      <w:r w:rsidRPr="005604B5">
        <w:rPr>
          <w:sz w:val="24"/>
          <w:szCs w:val="24"/>
        </w:rPr>
        <w:t xml:space="preserve"> в Банке.</w:t>
      </w:r>
    </w:p>
    <w:p w14:paraId="50A6783F" w14:textId="03A29651" w:rsidR="00F94F82" w:rsidRPr="005604B5" w:rsidRDefault="0015095E" w:rsidP="009A7900">
      <w:pPr>
        <w:pStyle w:val="a5"/>
        <w:numPr>
          <w:ilvl w:val="1"/>
          <w:numId w:val="2"/>
        </w:numPr>
        <w:ind w:left="0" w:firstLine="709"/>
        <w:jc w:val="both"/>
      </w:pPr>
      <w:r>
        <w:t xml:space="preserve">В дополнение </w:t>
      </w:r>
      <w:r w:rsidR="00D252C4">
        <w:t>к</w:t>
      </w:r>
      <w:r>
        <w:t xml:space="preserve"> настоящему Положению, отдельными в</w:t>
      </w:r>
      <w:r w:rsidR="00832C04" w:rsidRPr="005604B5">
        <w:t xml:space="preserve">нутренними </w:t>
      </w:r>
      <w:r w:rsidR="006C790F" w:rsidRPr="005604B5">
        <w:rPr>
          <w:rFonts w:eastAsia="Calibri"/>
        </w:rPr>
        <w:t>нормативными документами</w:t>
      </w:r>
      <w:r>
        <w:rPr>
          <w:rFonts w:eastAsia="Calibri"/>
        </w:rPr>
        <w:t xml:space="preserve"> и организационно- распорядительными </w:t>
      </w:r>
      <w:r w:rsidR="006C790F" w:rsidRPr="005604B5">
        <w:rPr>
          <w:rFonts w:eastAsia="Calibri"/>
        </w:rPr>
        <w:t xml:space="preserve">Банка </w:t>
      </w:r>
      <w:r w:rsidR="00A308B3">
        <w:rPr>
          <w:rFonts w:eastAsia="Calibri"/>
        </w:rPr>
        <w:t>утверждается</w:t>
      </w:r>
      <w:r w:rsidR="006C790F" w:rsidRPr="005604B5">
        <w:rPr>
          <w:rFonts w:eastAsia="Calibri"/>
        </w:rPr>
        <w:t>, в частности, следующее:</w:t>
      </w:r>
    </w:p>
    <w:p w14:paraId="1D5FEE58" w14:textId="77777777" w:rsidR="00A756C1" w:rsidRPr="005604B5" w:rsidRDefault="00632901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5604B5">
        <w:t xml:space="preserve">Перечень </w:t>
      </w:r>
      <w:proofErr w:type="spellStart"/>
      <w:r w:rsidR="006C790F" w:rsidRPr="005604B5">
        <w:t>ПДн</w:t>
      </w:r>
      <w:proofErr w:type="spellEnd"/>
      <w:r w:rsidRPr="005604B5">
        <w:t>;</w:t>
      </w:r>
    </w:p>
    <w:p w14:paraId="04475733" w14:textId="77777777" w:rsidR="00632901" w:rsidRPr="005604B5" w:rsidRDefault="00632901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5604B5">
        <w:lastRenderedPageBreak/>
        <w:t xml:space="preserve">Перечень </w:t>
      </w:r>
      <w:proofErr w:type="spellStart"/>
      <w:r w:rsidRPr="005604B5">
        <w:t>ИСПДн</w:t>
      </w:r>
      <w:proofErr w:type="spellEnd"/>
      <w:r w:rsidRPr="005604B5">
        <w:rPr>
          <w:lang w:val="en-US"/>
        </w:rPr>
        <w:t>;</w:t>
      </w:r>
    </w:p>
    <w:p w14:paraId="3FE8FFF7" w14:textId="77777777" w:rsidR="00455A66" w:rsidRPr="005604B5" w:rsidRDefault="00DB6BF8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5604B5">
        <w:t>М</w:t>
      </w:r>
      <w:r w:rsidR="00455A66" w:rsidRPr="005604B5">
        <w:t xml:space="preserve">одель угроз безопасности </w:t>
      </w:r>
      <w:r w:rsidR="0091562C" w:rsidRPr="005604B5">
        <w:t xml:space="preserve">в </w:t>
      </w:r>
      <w:proofErr w:type="spellStart"/>
      <w:r w:rsidR="0091562C" w:rsidRPr="005604B5">
        <w:t>ИСПДн</w:t>
      </w:r>
      <w:proofErr w:type="spellEnd"/>
      <w:r w:rsidR="0091562C" w:rsidRPr="005604B5">
        <w:t xml:space="preserve"> Банка;</w:t>
      </w:r>
    </w:p>
    <w:p w14:paraId="68B088A9" w14:textId="1A5AD9D1" w:rsidR="0091562C" w:rsidRPr="005604B5" w:rsidRDefault="00271483" w:rsidP="009A7900">
      <w:pPr>
        <w:pStyle w:val="a5"/>
        <w:numPr>
          <w:ilvl w:val="2"/>
          <w:numId w:val="10"/>
        </w:numPr>
        <w:ind w:left="0" w:firstLine="709"/>
        <w:jc w:val="both"/>
      </w:pPr>
      <w:r>
        <w:t>Правила</w:t>
      </w:r>
      <w:r w:rsidR="0091562C" w:rsidRPr="005604B5">
        <w:t xml:space="preserve"> разграничени</w:t>
      </w:r>
      <w:r>
        <w:t>я</w:t>
      </w:r>
      <w:r w:rsidR="0091562C" w:rsidRPr="005604B5">
        <w:t xml:space="preserve"> прав доступа к Обрабатываемым </w:t>
      </w:r>
      <w:proofErr w:type="spellStart"/>
      <w:r w:rsidR="0091562C" w:rsidRPr="005604B5">
        <w:t>ПДн</w:t>
      </w:r>
      <w:proofErr w:type="spellEnd"/>
      <w:r w:rsidR="0091562C" w:rsidRPr="005604B5">
        <w:t xml:space="preserve"> в Банке;</w:t>
      </w:r>
    </w:p>
    <w:p w14:paraId="5777A4BE" w14:textId="77777777" w:rsidR="0091562C" w:rsidRPr="005604B5" w:rsidRDefault="00DB6BF8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5604B5">
        <w:t>П</w:t>
      </w:r>
      <w:r w:rsidR="0091562C" w:rsidRPr="005604B5">
        <w:t xml:space="preserve">равила оценки возможного вреда Субъектам </w:t>
      </w:r>
      <w:proofErr w:type="spellStart"/>
      <w:r w:rsidR="0091562C" w:rsidRPr="005604B5">
        <w:t>ПДн</w:t>
      </w:r>
      <w:proofErr w:type="spellEnd"/>
      <w:r w:rsidR="0091562C" w:rsidRPr="005604B5">
        <w:t>;</w:t>
      </w:r>
    </w:p>
    <w:p w14:paraId="7A99A459" w14:textId="77777777" w:rsidR="0091562C" w:rsidRPr="005604B5" w:rsidRDefault="0091562C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5604B5">
        <w:t xml:space="preserve">Регламент дополнительной защиты Биометрических </w:t>
      </w:r>
      <w:proofErr w:type="spellStart"/>
      <w:r w:rsidRPr="005604B5">
        <w:t>Пдн</w:t>
      </w:r>
      <w:proofErr w:type="spellEnd"/>
      <w:r w:rsidRPr="005604B5">
        <w:t xml:space="preserve"> в Банке;</w:t>
      </w:r>
    </w:p>
    <w:p w14:paraId="7342DFBE" w14:textId="77777777" w:rsidR="0091562C" w:rsidRPr="005604B5" w:rsidRDefault="00DB6BF8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5604B5">
        <w:t xml:space="preserve">Перечни мест хранения Материальных носителей </w:t>
      </w:r>
      <w:proofErr w:type="spellStart"/>
      <w:r w:rsidRPr="005604B5">
        <w:t>ПДн</w:t>
      </w:r>
      <w:proofErr w:type="spellEnd"/>
      <w:r w:rsidRPr="005604B5">
        <w:t xml:space="preserve"> в Банке;</w:t>
      </w:r>
    </w:p>
    <w:p w14:paraId="678E6E23" w14:textId="0CC5A798" w:rsidR="00DB6BF8" w:rsidRPr="006023A9" w:rsidRDefault="00DB6BF8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5604B5">
        <w:t xml:space="preserve">Перечни </w:t>
      </w:r>
      <w:r w:rsidR="00036BE6">
        <w:t xml:space="preserve">должностей </w:t>
      </w:r>
      <w:r w:rsidR="006023A9" w:rsidRPr="006023A9">
        <w:t>Работников</w:t>
      </w:r>
      <w:r w:rsidRPr="006023A9">
        <w:t xml:space="preserve">, допущенных к </w:t>
      </w:r>
      <w:r w:rsidR="00271483">
        <w:t>О</w:t>
      </w:r>
      <w:r w:rsidRPr="006023A9">
        <w:t xml:space="preserve">бработке </w:t>
      </w:r>
      <w:proofErr w:type="spellStart"/>
      <w:r w:rsidRPr="006023A9">
        <w:t>ПДн</w:t>
      </w:r>
      <w:proofErr w:type="spellEnd"/>
      <w:r w:rsidRPr="006023A9">
        <w:t>;</w:t>
      </w:r>
    </w:p>
    <w:p w14:paraId="5E242721" w14:textId="13C354BA" w:rsidR="00DB6BF8" w:rsidRPr="005604B5" w:rsidRDefault="00DB6BF8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6023A9">
        <w:t xml:space="preserve">Перечни </w:t>
      </w:r>
      <w:r w:rsidR="006023A9" w:rsidRPr="006023A9">
        <w:t>Работников</w:t>
      </w:r>
      <w:r w:rsidR="00271483">
        <w:t>, уполномоченных на</w:t>
      </w:r>
      <w:r w:rsidRPr="005604B5">
        <w:t xml:space="preserve"> взаимодействи</w:t>
      </w:r>
      <w:r w:rsidR="00271483">
        <w:t xml:space="preserve">е </w:t>
      </w:r>
      <w:r w:rsidRPr="005604B5">
        <w:t>с Единой биометрической системой;</w:t>
      </w:r>
    </w:p>
    <w:p w14:paraId="2BFE04D7" w14:textId="77777777" w:rsidR="00DB6BF8" w:rsidRPr="005604B5" w:rsidRDefault="00DB6BF8" w:rsidP="009A7900">
      <w:pPr>
        <w:pStyle w:val="a5"/>
        <w:numPr>
          <w:ilvl w:val="2"/>
          <w:numId w:val="10"/>
        </w:numPr>
        <w:ind w:left="0" w:firstLine="709"/>
        <w:jc w:val="both"/>
      </w:pPr>
      <w:r w:rsidRPr="005604B5">
        <w:t xml:space="preserve">Регламент обработки запросов Субъектов </w:t>
      </w:r>
      <w:proofErr w:type="spellStart"/>
      <w:r w:rsidRPr="005604B5">
        <w:t>ПДн</w:t>
      </w:r>
      <w:proofErr w:type="spellEnd"/>
      <w:r w:rsidRPr="005604B5">
        <w:t xml:space="preserve"> и уничтожения </w:t>
      </w:r>
      <w:proofErr w:type="spellStart"/>
      <w:r w:rsidRPr="005604B5">
        <w:t>ПДн</w:t>
      </w:r>
      <w:proofErr w:type="spellEnd"/>
      <w:r w:rsidRPr="005604B5">
        <w:t xml:space="preserve"> Субъектов ПДН;</w:t>
      </w:r>
    </w:p>
    <w:p w14:paraId="4B0C7C81" w14:textId="0BF42209" w:rsidR="00F94F82" w:rsidRPr="005604B5" w:rsidRDefault="00271483" w:rsidP="009A7900">
      <w:pPr>
        <w:pStyle w:val="a5"/>
        <w:numPr>
          <w:ilvl w:val="2"/>
          <w:numId w:val="10"/>
        </w:numPr>
        <w:ind w:left="0" w:firstLine="709"/>
        <w:jc w:val="both"/>
      </w:pPr>
      <w:r>
        <w:t>назначается</w:t>
      </w:r>
      <w:r w:rsidR="00F94F82" w:rsidRPr="005604B5">
        <w:t xml:space="preserve"> Ответственный за организацию обработки </w:t>
      </w:r>
      <w:proofErr w:type="spellStart"/>
      <w:r w:rsidR="00F94F82" w:rsidRPr="005604B5">
        <w:t>ПДн</w:t>
      </w:r>
      <w:proofErr w:type="spellEnd"/>
      <w:r w:rsidR="00F94F82" w:rsidRPr="005604B5">
        <w:t>;</w:t>
      </w:r>
    </w:p>
    <w:p w14:paraId="391136E2" w14:textId="67FAAFB6" w:rsidR="00F94F82" w:rsidRPr="005604B5" w:rsidRDefault="00271483" w:rsidP="009A7900">
      <w:pPr>
        <w:pStyle w:val="a5"/>
        <w:numPr>
          <w:ilvl w:val="2"/>
          <w:numId w:val="10"/>
        </w:numPr>
        <w:ind w:left="0" w:firstLine="709"/>
        <w:jc w:val="both"/>
      </w:pPr>
      <w:r>
        <w:t>назначаются</w:t>
      </w:r>
      <w:r w:rsidR="00F94F82" w:rsidRPr="005604B5">
        <w:t xml:space="preserve"> Ответственные за обеспечение безопасности </w:t>
      </w:r>
      <w:proofErr w:type="spellStart"/>
      <w:r w:rsidR="00F94F82" w:rsidRPr="005604B5">
        <w:t>ПДн</w:t>
      </w:r>
      <w:proofErr w:type="spellEnd"/>
      <w:r w:rsidR="005604B5">
        <w:t>.</w:t>
      </w:r>
    </w:p>
    <w:p w14:paraId="647343A8" w14:textId="1DEF1A8D" w:rsidR="00DB58D6" w:rsidRPr="00DB58D6" w:rsidRDefault="005604B5" w:rsidP="00CC0687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B86A1A">
        <w:rPr>
          <w:color w:val="000000"/>
          <w:sz w:val="24"/>
          <w:szCs w:val="24"/>
        </w:rPr>
        <w:t xml:space="preserve">Ответственность за организацию Обработки </w:t>
      </w:r>
      <w:proofErr w:type="spellStart"/>
      <w:r w:rsidRPr="00B86A1A">
        <w:rPr>
          <w:color w:val="000000"/>
          <w:sz w:val="24"/>
          <w:szCs w:val="24"/>
        </w:rPr>
        <w:t>ПДн</w:t>
      </w:r>
      <w:proofErr w:type="spellEnd"/>
      <w:r w:rsidRPr="00B86A1A">
        <w:rPr>
          <w:color w:val="000000"/>
          <w:sz w:val="24"/>
          <w:szCs w:val="24"/>
        </w:rPr>
        <w:t xml:space="preserve"> </w:t>
      </w:r>
      <w:r w:rsidR="00B86A1A">
        <w:rPr>
          <w:color w:val="000000"/>
          <w:sz w:val="24"/>
          <w:szCs w:val="24"/>
        </w:rPr>
        <w:t xml:space="preserve">в Банке </w:t>
      </w:r>
      <w:r w:rsidR="00DB58D6">
        <w:rPr>
          <w:color w:val="000000"/>
          <w:sz w:val="24"/>
          <w:szCs w:val="24"/>
        </w:rPr>
        <w:t xml:space="preserve">возлагается </w:t>
      </w:r>
      <w:r w:rsidR="009E4504" w:rsidRPr="00B86A1A">
        <w:rPr>
          <w:color w:val="000000"/>
          <w:sz w:val="24"/>
          <w:szCs w:val="24"/>
        </w:rPr>
        <w:t>на</w:t>
      </w:r>
      <w:r w:rsidR="009E4504" w:rsidRPr="00DB58D6">
        <w:rPr>
          <w:sz w:val="24"/>
          <w:szCs w:val="24"/>
        </w:rPr>
        <w:t xml:space="preserve"> </w:t>
      </w:r>
      <w:r w:rsidR="00AF5EFF">
        <w:rPr>
          <w:sz w:val="24"/>
          <w:szCs w:val="24"/>
        </w:rPr>
        <w:t>Р</w:t>
      </w:r>
      <w:r w:rsidR="009E4504" w:rsidRPr="00B86A1A">
        <w:rPr>
          <w:sz w:val="24"/>
          <w:szCs w:val="24"/>
        </w:rPr>
        <w:t>аботника</w:t>
      </w:r>
      <w:r w:rsidR="00DB58D6" w:rsidRPr="00B86A1A">
        <w:rPr>
          <w:sz w:val="24"/>
          <w:szCs w:val="24"/>
        </w:rPr>
        <w:t xml:space="preserve"> Банка</w:t>
      </w:r>
      <w:r w:rsidR="00DB58D6">
        <w:rPr>
          <w:sz w:val="24"/>
          <w:szCs w:val="24"/>
        </w:rPr>
        <w:t xml:space="preserve"> </w:t>
      </w:r>
      <w:r w:rsidR="00DB58D6" w:rsidRPr="00B86A1A">
        <w:rPr>
          <w:sz w:val="24"/>
          <w:szCs w:val="24"/>
        </w:rPr>
        <w:t>приказом Председателя Правления Банка</w:t>
      </w:r>
      <w:r w:rsidR="00CC0687">
        <w:rPr>
          <w:sz w:val="24"/>
          <w:szCs w:val="24"/>
        </w:rPr>
        <w:t xml:space="preserve"> (</w:t>
      </w:r>
      <w:r w:rsidR="00CC0687" w:rsidRPr="00CC0687">
        <w:rPr>
          <w:sz w:val="24"/>
          <w:szCs w:val="24"/>
        </w:rPr>
        <w:t>Ответственн</w:t>
      </w:r>
      <w:r w:rsidR="00CC0687">
        <w:rPr>
          <w:sz w:val="24"/>
          <w:szCs w:val="24"/>
        </w:rPr>
        <w:t>ого</w:t>
      </w:r>
      <w:r w:rsidR="00CC0687" w:rsidRPr="00CC0687">
        <w:rPr>
          <w:sz w:val="24"/>
          <w:szCs w:val="24"/>
        </w:rPr>
        <w:t xml:space="preserve"> </w:t>
      </w:r>
      <w:r w:rsidR="00AF5EFF" w:rsidRPr="00CC0687">
        <w:rPr>
          <w:sz w:val="24"/>
          <w:szCs w:val="24"/>
        </w:rPr>
        <w:t xml:space="preserve">за </w:t>
      </w:r>
      <w:r w:rsidR="00AF5EFF">
        <w:rPr>
          <w:sz w:val="24"/>
          <w:szCs w:val="24"/>
        </w:rPr>
        <w:t>организацию</w:t>
      </w:r>
      <w:r w:rsidR="00CC0687" w:rsidRPr="00CC0687">
        <w:rPr>
          <w:sz w:val="24"/>
          <w:szCs w:val="24"/>
        </w:rPr>
        <w:t xml:space="preserve"> обработки </w:t>
      </w:r>
      <w:proofErr w:type="spellStart"/>
      <w:r w:rsidR="00CC0687" w:rsidRPr="00CC0687">
        <w:rPr>
          <w:sz w:val="24"/>
          <w:szCs w:val="24"/>
        </w:rPr>
        <w:t>ПДн</w:t>
      </w:r>
      <w:proofErr w:type="spellEnd"/>
      <w:r w:rsidR="00CC0687">
        <w:rPr>
          <w:sz w:val="24"/>
          <w:szCs w:val="24"/>
        </w:rPr>
        <w:t>)</w:t>
      </w:r>
      <w:r w:rsidRPr="00B86A1A">
        <w:rPr>
          <w:color w:val="000000"/>
          <w:sz w:val="24"/>
          <w:szCs w:val="24"/>
        </w:rPr>
        <w:t xml:space="preserve">. </w:t>
      </w:r>
      <w:r w:rsidR="00B86A1A">
        <w:rPr>
          <w:color w:val="000000"/>
          <w:sz w:val="24"/>
          <w:szCs w:val="24"/>
        </w:rPr>
        <w:t xml:space="preserve">              </w:t>
      </w:r>
    </w:p>
    <w:p w14:paraId="34F76FC7" w14:textId="3DFEDD13" w:rsidR="00B86A1A" w:rsidRPr="00B86A1A" w:rsidRDefault="005604B5" w:rsidP="009A7900">
      <w:pPr>
        <w:pStyle w:val="ConsPlusNormal"/>
        <w:numPr>
          <w:ilvl w:val="1"/>
          <w:numId w:val="2"/>
        </w:numPr>
        <w:ind w:left="0" w:firstLine="709"/>
        <w:contextualSpacing/>
        <w:rPr>
          <w:sz w:val="24"/>
          <w:szCs w:val="24"/>
        </w:rPr>
      </w:pPr>
      <w:r w:rsidRPr="00B86A1A">
        <w:rPr>
          <w:color w:val="000000"/>
          <w:sz w:val="24"/>
          <w:szCs w:val="24"/>
        </w:rPr>
        <w:t xml:space="preserve">В обязанности вышеуказанного </w:t>
      </w:r>
      <w:r w:rsidR="00AF5EFF">
        <w:rPr>
          <w:color w:val="000000"/>
          <w:sz w:val="24"/>
          <w:szCs w:val="24"/>
        </w:rPr>
        <w:t>Р</w:t>
      </w:r>
      <w:r w:rsidRPr="00B86A1A">
        <w:rPr>
          <w:color w:val="000000"/>
          <w:sz w:val="24"/>
          <w:szCs w:val="24"/>
        </w:rPr>
        <w:t>аботника входит:</w:t>
      </w:r>
    </w:p>
    <w:p w14:paraId="138806C7" w14:textId="0CD260DA" w:rsidR="00A308B3" w:rsidRDefault="005604B5" w:rsidP="009A7900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B86A1A">
        <w:rPr>
          <w:color w:val="000000"/>
          <w:sz w:val="24"/>
          <w:szCs w:val="24"/>
        </w:rPr>
        <w:t xml:space="preserve">внутренний контроль </w:t>
      </w:r>
      <w:r w:rsidR="00E0111A">
        <w:rPr>
          <w:color w:val="000000"/>
          <w:sz w:val="24"/>
          <w:szCs w:val="24"/>
        </w:rPr>
        <w:t xml:space="preserve">за </w:t>
      </w:r>
      <w:r w:rsidRPr="00B86A1A">
        <w:rPr>
          <w:color w:val="000000"/>
          <w:sz w:val="24"/>
          <w:szCs w:val="24"/>
        </w:rPr>
        <w:t>соблюдени</w:t>
      </w:r>
      <w:r w:rsidR="00E0111A">
        <w:rPr>
          <w:color w:val="000000"/>
          <w:sz w:val="24"/>
          <w:szCs w:val="24"/>
        </w:rPr>
        <w:t>ем</w:t>
      </w:r>
      <w:r w:rsidRPr="00B86A1A">
        <w:rPr>
          <w:color w:val="000000"/>
          <w:sz w:val="24"/>
          <w:szCs w:val="24"/>
        </w:rPr>
        <w:t xml:space="preserve"> Банком </w:t>
      </w:r>
      <w:r w:rsidR="00B86A1A">
        <w:rPr>
          <w:color w:val="000000"/>
          <w:sz w:val="24"/>
          <w:szCs w:val="24"/>
        </w:rPr>
        <w:t>(Р</w:t>
      </w:r>
      <w:r w:rsidRPr="00B86A1A">
        <w:rPr>
          <w:color w:val="000000"/>
          <w:sz w:val="24"/>
          <w:szCs w:val="24"/>
        </w:rPr>
        <w:t xml:space="preserve">аботниками </w:t>
      </w:r>
      <w:r w:rsidR="00B86A1A">
        <w:rPr>
          <w:color w:val="000000"/>
          <w:sz w:val="24"/>
          <w:szCs w:val="24"/>
        </w:rPr>
        <w:t xml:space="preserve">Банка) положений действующего </w:t>
      </w:r>
      <w:r w:rsidRPr="00B86A1A">
        <w:rPr>
          <w:color w:val="000000"/>
          <w:sz w:val="24"/>
          <w:szCs w:val="24"/>
        </w:rPr>
        <w:t xml:space="preserve">законодательства </w:t>
      </w:r>
      <w:r w:rsidR="00552045" w:rsidRPr="00552045">
        <w:rPr>
          <w:color w:val="000000"/>
          <w:sz w:val="24"/>
          <w:szCs w:val="24"/>
        </w:rPr>
        <w:t xml:space="preserve">Российской Федерации </w:t>
      </w:r>
      <w:r w:rsidRPr="00B86A1A">
        <w:rPr>
          <w:color w:val="000000"/>
          <w:sz w:val="24"/>
          <w:szCs w:val="24"/>
        </w:rPr>
        <w:t xml:space="preserve">о </w:t>
      </w:r>
      <w:r w:rsidR="00B86A1A">
        <w:rPr>
          <w:color w:val="000000"/>
          <w:sz w:val="24"/>
          <w:szCs w:val="24"/>
        </w:rPr>
        <w:t>персональных данных</w:t>
      </w:r>
      <w:r w:rsidRPr="00B86A1A">
        <w:rPr>
          <w:color w:val="000000"/>
          <w:sz w:val="24"/>
          <w:szCs w:val="24"/>
        </w:rPr>
        <w:t xml:space="preserve">, в том числе требований к </w:t>
      </w:r>
      <w:r w:rsidR="00B86A1A">
        <w:rPr>
          <w:color w:val="000000"/>
          <w:sz w:val="24"/>
          <w:szCs w:val="24"/>
        </w:rPr>
        <w:t xml:space="preserve">обеспечению </w:t>
      </w:r>
      <w:r w:rsidRPr="00B86A1A">
        <w:rPr>
          <w:color w:val="000000"/>
          <w:sz w:val="24"/>
          <w:szCs w:val="24"/>
        </w:rPr>
        <w:t>защит</w:t>
      </w:r>
      <w:r w:rsidR="00B86A1A">
        <w:rPr>
          <w:color w:val="000000"/>
          <w:sz w:val="24"/>
          <w:szCs w:val="24"/>
        </w:rPr>
        <w:t>ы</w:t>
      </w:r>
      <w:r w:rsidRPr="00B86A1A">
        <w:rPr>
          <w:color w:val="000000"/>
          <w:sz w:val="24"/>
          <w:szCs w:val="24"/>
        </w:rPr>
        <w:t xml:space="preserve"> </w:t>
      </w:r>
      <w:r w:rsidR="00B86A1A">
        <w:rPr>
          <w:color w:val="000000"/>
          <w:sz w:val="24"/>
          <w:szCs w:val="24"/>
        </w:rPr>
        <w:t>персональных данных</w:t>
      </w:r>
      <w:r w:rsidRPr="00B86A1A">
        <w:rPr>
          <w:color w:val="000000"/>
          <w:sz w:val="24"/>
          <w:szCs w:val="24"/>
        </w:rPr>
        <w:t>;</w:t>
      </w:r>
      <w:r w:rsidR="00A308B3" w:rsidRPr="00B86A1A">
        <w:rPr>
          <w:color w:val="000000"/>
          <w:sz w:val="24"/>
          <w:szCs w:val="24"/>
        </w:rPr>
        <w:t xml:space="preserve"> </w:t>
      </w:r>
    </w:p>
    <w:p w14:paraId="6478BFD5" w14:textId="7C17E31D" w:rsidR="00A308B3" w:rsidRDefault="005604B5" w:rsidP="009A7900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B86A1A">
        <w:rPr>
          <w:color w:val="000000"/>
          <w:sz w:val="24"/>
          <w:szCs w:val="24"/>
        </w:rPr>
        <w:t xml:space="preserve">обеспечение доведения до сведения </w:t>
      </w:r>
      <w:r w:rsidR="00B86A1A">
        <w:rPr>
          <w:color w:val="000000"/>
          <w:sz w:val="24"/>
          <w:szCs w:val="24"/>
        </w:rPr>
        <w:t>Р</w:t>
      </w:r>
      <w:r w:rsidRPr="00B86A1A">
        <w:rPr>
          <w:color w:val="000000"/>
          <w:sz w:val="24"/>
          <w:szCs w:val="24"/>
        </w:rPr>
        <w:t xml:space="preserve">аботников Банка </w:t>
      </w:r>
      <w:r w:rsidR="00B86A1A">
        <w:rPr>
          <w:color w:val="000000"/>
          <w:sz w:val="24"/>
          <w:szCs w:val="24"/>
        </w:rPr>
        <w:t xml:space="preserve">положений действующего </w:t>
      </w:r>
      <w:r w:rsidR="00B86A1A" w:rsidRPr="00B86A1A">
        <w:rPr>
          <w:color w:val="000000"/>
          <w:sz w:val="24"/>
          <w:szCs w:val="24"/>
        </w:rPr>
        <w:t xml:space="preserve">законодательства </w:t>
      </w:r>
      <w:r w:rsidR="00552045" w:rsidRPr="00552045">
        <w:rPr>
          <w:color w:val="000000"/>
          <w:sz w:val="24"/>
          <w:szCs w:val="24"/>
        </w:rPr>
        <w:t xml:space="preserve">Российской Федерации </w:t>
      </w:r>
      <w:r w:rsidR="00B86A1A" w:rsidRPr="00B86A1A">
        <w:rPr>
          <w:color w:val="000000"/>
          <w:sz w:val="24"/>
          <w:szCs w:val="24"/>
        </w:rPr>
        <w:t xml:space="preserve">о </w:t>
      </w:r>
      <w:r w:rsidR="00B86A1A">
        <w:rPr>
          <w:color w:val="000000"/>
          <w:sz w:val="24"/>
          <w:szCs w:val="24"/>
        </w:rPr>
        <w:t>персональных данных</w:t>
      </w:r>
      <w:r w:rsidRPr="00B86A1A">
        <w:rPr>
          <w:color w:val="000000"/>
          <w:sz w:val="24"/>
          <w:szCs w:val="24"/>
        </w:rPr>
        <w:t>,</w:t>
      </w:r>
      <w:r w:rsidR="00B86A1A">
        <w:rPr>
          <w:color w:val="000000"/>
          <w:sz w:val="24"/>
          <w:szCs w:val="24"/>
        </w:rPr>
        <w:t xml:space="preserve"> </w:t>
      </w:r>
      <w:r w:rsidRPr="00B86A1A">
        <w:rPr>
          <w:color w:val="000000"/>
          <w:sz w:val="24"/>
          <w:szCs w:val="24"/>
        </w:rPr>
        <w:t xml:space="preserve">локальных актов по вопросам </w:t>
      </w:r>
      <w:r w:rsidR="00B86A1A">
        <w:rPr>
          <w:color w:val="000000"/>
          <w:sz w:val="24"/>
          <w:szCs w:val="24"/>
        </w:rPr>
        <w:t>О</w:t>
      </w:r>
      <w:r w:rsidRPr="00B86A1A">
        <w:rPr>
          <w:color w:val="000000"/>
          <w:sz w:val="24"/>
          <w:szCs w:val="24"/>
        </w:rPr>
        <w:t xml:space="preserve">бработки </w:t>
      </w:r>
      <w:proofErr w:type="spellStart"/>
      <w:r w:rsidRPr="00B86A1A">
        <w:rPr>
          <w:color w:val="000000"/>
          <w:sz w:val="24"/>
          <w:szCs w:val="24"/>
        </w:rPr>
        <w:t>ПДн</w:t>
      </w:r>
      <w:proofErr w:type="spellEnd"/>
      <w:r w:rsidRPr="00B86A1A">
        <w:rPr>
          <w:color w:val="000000"/>
          <w:sz w:val="24"/>
          <w:szCs w:val="24"/>
        </w:rPr>
        <w:t xml:space="preserve">, требований к </w:t>
      </w:r>
      <w:r w:rsidR="00B86A1A">
        <w:rPr>
          <w:color w:val="000000"/>
          <w:sz w:val="24"/>
          <w:szCs w:val="24"/>
        </w:rPr>
        <w:t xml:space="preserve">обеспечению </w:t>
      </w:r>
      <w:r w:rsidRPr="00B86A1A">
        <w:rPr>
          <w:color w:val="000000"/>
          <w:sz w:val="24"/>
          <w:szCs w:val="24"/>
        </w:rPr>
        <w:t xml:space="preserve">защите </w:t>
      </w:r>
      <w:proofErr w:type="spellStart"/>
      <w:r w:rsidRPr="00B86A1A">
        <w:rPr>
          <w:color w:val="000000"/>
          <w:sz w:val="24"/>
          <w:szCs w:val="24"/>
        </w:rPr>
        <w:t>ПДн</w:t>
      </w:r>
      <w:proofErr w:type="spellEnd"/>
      <w:r w:rsidRPr="00B86A1A">
        <w:rPr>
          <w:color w:val="000000"/>
          <w:sz w:val="24"/>
          <w:szCs w:val="24"/>
        </w:rPr>
        <w:t xml:space="preserve">; </w:t>
      </w:r>
    </w:p>
    <w:p w14:paraId="0764296C" w14:textId="77777777" w:rsidR="00B86A1A" w:rsidRDefault="005604B5" w:rsidP="009A7900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B86A1A">
        <w:rPr>
          <w:color w:val="000000"/>
          <w:sz w:val="24"/>
          <w:szCs w:val="24"/>
        </w:rPr>
        <w:t xml:space="preserve">организация приема и обработки обращений и запросов </w:t>
      </w:r>
      <w:r w:rsidR="00B86A1A">
        <w:rPr>
          <w:color w:val="000000"/>
          <w:sz w:val="24"/>
          <w:szCs w:val="24"/>
        </w:rPr>
        <w:t>С</w:t>
      </w:r>
      <w:r w:rsidRPr="00B86A1A">
        <w:rPr>
          <w:color w:val="000000"/>
          <w:sz w:val="24"/>
          <w:szCs w:val="24"/>
        </w:rPr>
        <w:t xml:space="preserve">убъектов </w:t>
      </w:r>
      <w:proofErr w:type="spellStart"/>
      <w:r w:rsidRPr="00B86A1A">
        <w:rPr>
          <w:color w:val="000000"/>
          <w:sz w:val="24"/>
          <w:szCs w:val="24"/>
        </w:rPr>
        <w:t>ПДн</w:t>
      </w:r>
      <w:proofErr w:type="spellEnd"/>
      <w:r w:rsidR="00B86A1A">
        <w:rPr>
          <w:color w:val="000000"/>
          <w:sz w:val="24"/>
          <w:szCs w:val="24"/>
        </w:rPr>
        <w:t xml:space="preserve"> (их законных представителей)</w:t>
      </w:r>
      <w:r w:rsidRPr="00B86A1A">
        <w:rPr>
          <w:color w:val="000000"/>
          <w:sz w:val="24"/>
          <w:szCs w:val="24"/>
        </w:rPr>
        <w:t xml:space="preserve"> или их</w:t>
      </w:r>
      <w:r w:rsidR="00B86A1A">
        <w:rPr>
          <w:color w:val="000000"/>
          <w:sz w:val="24"/>
          <w:szCs w:val="24"/>
        </w:rPr>
        <w:t xml:space="preserve"> </w:t>
      </w:r>
      <w:r w:rsidRPr="00B86A1A">
        <w:rPr>
          <w:color w:val="000000"/>
          <w:sz w:val="24"/>
          <w:szCs w:val="24"/>
        </w:rPr>
        <w:t>представителей и (или) осуществл</w:t>
      </w:r>
      <w:r w:rsidR="00B86A1A">
        <w:rPr>
          <w:color w:val="000000"/>
          <w:sz w:val="24"/>
          <w:szCs w:val="24"/>
        </w:rPr>
        <w:t xml:space="preserve">ение </w:t>
      </w:r>
      <w:r w:rsidRPr="00B86A1A">
        <w:rPr>
          <w:color w:val="000000"/>
          <w:sz w:val="24"/>
          <w:szCs w:val="24"/>
        </w:rPr>
        <w:t>контрол</w:t>
      </w:r>
      <w:r w:rsidR="00B86A1A">
        <w:rPr>
          <w:color w:val="000000"/>
          <w:sz w:val="24"/>
          <w:szCs w:val="24"/>
        </w:rPr>
        <w:t>я</w:t>
      </w:r>
      <w:r w:rsidRPr="00B86A1A">
        <w:rPr>
          <w:color w:val="000000"/>
          <w:sz w:val="24"/>
          <w:szCs w:val="24"/>
        </w:rPr>
        <w:t xml:space="preserve"> за приемом и обработкой таких обращений и</w:t>
      </w:r>
      <w:r w:rsidR="00B86A1A">
        <w:rPr>
          <w:color w:val="000000"/>
          <w:sz w:val="24"/>
          <w:szCs w:val="24"/>
        </w:rPr>
        <w:t xml:space="preserve"> </w:t>
      </w:r>
      <w:r w:rsidRPr="00B86A1A">
        <w:rPr>
          <w:color w:val="000000"/>
          <w:sz w:val="24"/>
          <w:szCs w:val="24"/>
        </w:rPr>
        <w:t>запросов</w:t>
      </w:r>
      <w:r w:rsidR="00B86A1A">
        <w:rPr>
          <w:color w:val="000000"/>
          <w:sz w:val="24"/>
          <w:szCs w:val="24"/>
        </w:rPr>
        <w:t xml:space="preserve"> Субъектов </w:t>
      </w:r>
      <w:proofErr w:type="spellStart"/>
      <w:r w:rsidR="00B86A1A">
        <w:rPr>
          <w:color w:val="000000"/>
          <w:sz w:val="24"/>
          <w:szCs w:val="24"/>
        </w:rPr>
        <w:t>ПДн</w:t>
      </w:r>
      <w:proofErr w:type="spellEnd"/>
      <w:r w:rsidR="00B86A1A">
        <w:rPr>
          <w:color w:val="000000"/>
          <w:sz w:val="24"/>
          <w:szCs w:val="24"/>
        </w:rPr>
        <w:t xml:space="preserve"> (их законных представителей).</w:t>
      </w:r>
    </w:p>
    <w:p w14:paraId="2895BBF3" w14:textId="4C89BB0A" w:rsidR="00B86A1A" w:rsidRDefault="005604B5" w:rsidP="003B50BC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93752">
        <w:rPr>
          <w:color w:val="000000"/>
          <w:sz w:val="24"/>
          <w:szCs w:val="24"/>
        </w:rPr>
        <w:t xml:space="preserve">Для выполнения своих </w:t>
      </w:r>
      <w:r w:rsidR="00B86A1A" w:rsidRPr="00F93752">
        <w:rPr>
          <w:color w:val="000000"/>
          <w:sz w:val="24"/>
          <w:szCs w:val="24"/>
        </w:rPr>
        <w:t xml:space="preserve">служебных </w:t>
      </w:r>
      <w:r w:rsidRPr="00F93752">
        <w:rPr>
          <w:color w:val="000000"/>
          <w:sz w:val="24"/>
          <w:szCs w:val="24"/>
        </w:rPr>
        <w:t>обязанностей указанн</w:t>
      </w:r>
      <w:r w:rsidR="00B86A1A" w:rsidRPr="00F93752">
        <w:rPr>
          <w:color w:val="000000"/>
          <w:sz w:val="24"/>
          <w:szCs w:val="24"/>
        </w:rPr>
        <w:t>ый</w:t>
      </w:r>
      <w:r w:rsidRPr="00F93752">
        <w:rPr>
          <w:color w:val="000000"/>
          <w:sz w:val="24"/>
          <w:szCs w:val="24"/>
        </w:rPr>
        <w:t xml:space="preserve"> в пункте </w:t>
      </w:r>
      <w:r w:rsidR="00B86A1A" w:rsidRPr="00F93752">
        <w:rPr>
          <w:color w:val="000000"/>
          <w:sz w:val="24"/>
          <w:szCs w:val="24"/>
        </w:rPr>
        <w:t>6</w:t>
      </w:r>
      <w:r w:rsidRPr="00F93752">
        <w:rPr>
          <w:color w:val="000000"/>
          <w:sz w:val="24"/>
          <w:szCs w:val="24"/>
        </w:rPr>
        <w:t>.1</w:t>
      </w:r>
      <w:r w:rsidR="00CC0687">
        <w:rPr>
          <w:color w:val="000000"/>
          <w:sz w:val="24"/>
          <w:szCs w:val="24"/>
        </w:rPr>
        <w:t>6</w:t>
      </w:r>
      <w:r w:rsidRPr="00F93752">
        <w:rPr>
          <w:color w:val="000000"/>
          <w:sz w:val="24"/>
          <w:szCs w:val="24"/>
        </w:rPr>
        <w:t xml:space="preserve"> </w:t>
      </w:r>
      <w:r w:rsidR="00CC0687" w:rsidRPr="00CC0687">
        <w:rPr>
          <w:color w:val="000000"/>
          <w:sz w:val="24"/>
          <w:szCs w:val="24"/>
        </w:rPr>
        <w:t xml:space="preserve">Ответственный за организацию обработки </w:t>
      </w:r>
      <w:proofErr w:type="spellStart"/>
      <w:r w:rsidR="00CC0687" w:rsidRPr="00CC0687">
        <w:rPr>
          <w:color w:val="000000"/>
          <w:sz w:val="24"/>
          <w:szCs w:val="24"/>
        </w:rPr>
        <w:t>ПДн</w:t>
      </w:r>
      <w:proofErr w:type="spellEnd"/>
      <w:r w:rsidR="00CC0687" w:rsidRPr="00CC0687">
        <w:rPr>
          <w:color w:val="000000"/>
          <w:sz w:val="24"/>
          <w:szCs w:val="24"/>
        </w:rPr>
        <w:t xml:space="preserve"> </w:t>
      </w:r>
      <w:r w:rsidRPr="00F93752">
        <w:rPr>
          <w:color w:val="000000"/>
          <w:sz w:val="24"/>
          <w:szCs w:val="24"/>
        </w:rPr>
        <w:t>наделяется</w:t>
      </w:r>
      <w:r w:rsidR="00B86A1A" w:rsidRPr="00F93752">
        <w:rPr>
          <w:color w:val="000000"/>
          <w:sz w:val="24"/>
          <w:szCs w:val="24"/>
        </w:rPr>
        <w:t xml:space="preserve"> следующими</w:t>
      </w:r>
      <w:r w:rsidRPr="00F93752">
        <w:rPr>
          <w:color w:val="000000"/>
          <w:sz w:val="24"/>
          <w:szCs w:val="24"/>
        </w:rPr>
        <w:t xml:space="preserve"> правами:</w:t>
      </w:r>
      <w:r w:rsidR="00CC0687">
        <w:rPr>
          <w:color w:val="000000"/>
          <w:sz w:val="24"/>
          <w:szCs w:val="24"/>
        </w:rPr>
        <w:t xml:space="preserve"> </w:t>
      </w:r>
    </w:p>
    <w:p w14:paraId="13581719" w14:textId="6DCB3DBB" w:rsidR="00F93752" w:rsidRPr="00F93752" w:rsidRDefault="005604B5" w:rsidP="00CD6B2D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32"/>
          <w:szCs w:val="24"/>
        </w:rPr>
      </w:pPr>
      <w:r w:rsidRPr="00F93752">
        <w:rPr>
          <w:color w:val="000000"/>
          <w:sz w:val="24"/>
          <w:szCs w:val="20"/>
        </w:rPr>
        <w:t>принимать решения в пределах с</w:t>
      </w:r>
      <w:r w:rsidR="004B3228">
        <w:rPr>
          <w:color w:val="000000"/>
          <w:sz w:val="24"/>
          <w:szCs w:val="20"/>
        </w:rPr>
        <w:t>во</w:t>
      </w:r>
      <w:r w:rsidRPr="00F93752">
        <w:rPr>
          <w:color w:val="000000"/>
          <w:sz w:val="24"/>
          <w:szCs w:val="20"/>
        </w:rPr>
        <w:t xml:space="preserve">ей компетенции в части организации </w:t>
      </w:r>
      <w:r w:rsidR="004B3228">
        <w:rPr>
          <w:color w:val="000000"/>
          <w:sz w:val="24"/>
          <w:szCs w:val="20"/>
        </w:rPr>
        <w:t>О</w:t>
      </w:r>
      <w:r w:rsidRPr="00F93752">
        <w:rPr>
          <w:color w:val="000000"/>
          <w:sz w:val="24"/>
          <w:szCs w:val="20"/>
        </w:rPr>
        <w:t>бработки</w:t>
      </w:r>
      <w:r w:rsidR="00F93752" w:rsidRPr="00F93752">
        <w:rPr>
          <w:color w:val="000000"/>
          <w:sz w:val="24"/>
          <w:szCs w:val="20"/>
        </w:rPr>
        <w:t xml:space="preserve"> </w:t>
      </w:r>
      <w:proofErr w:type="spellStart"/>
      <w:r w:rsidRPr="00F93752">
        <w:rPr>
          <w:color w:val="000000"/>
          <w:sz w:val="24"/>
          <w:szCs w:val="20"/>
        </w:rPr>
        <w:t>ПДн</w:t>
      </w:r>
      <w:proofErr w:type="spellEnd"/>
      <w:r w:rsidR="004B3228">
        <w:rPr>
          <w:color w:val="000000"/>
          <w:sz w:val="24"/>
          <w:szCs w:val="20"/>
        </w:rPr>
        <w:t xml:space="preserve"> в Банке</w:t>
      </w:r>
      <w:r w:rsidRPr="00F93752">
        <w:rPr>
          <w:color w:val="000000"/>
          <w:sz w:val="24"/>
          <w:szCs w:val="20"/>
        </w:rPr>
        <w:t>;</w:t>
      </w:r>
    </w:p>
    <w:p w14:paraId="357AC7F0" w14:textId="1A5C019D" w:rsidR="004B3228" w:rsidRPr="004B3228" w:rsidRDefault="005604B5" w:rsidP="00CD6B2D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32"/>
          <w:szCs w:val="24"/>
        </w:rPr>
      </w:pPr>
      <w:r w:rsidRPr="00F93752">
        <w:rPr>
          <w:color w:val="000000"/>
          <w:sz w:val="24"/>
          <w:szCs w:val="20"/>
        </w:rPr>
        <w:t>требовать от работников Банка соблюдения действующего законодательства</w:t>
      </w:r>
      <w:r w:rsidR="00552045" w:rsidRPr="00552045">
        <w:rPr>
          <w:rFonts w:eastAsia="Times New Roman"/>
          <w:color w:val="000000"/>
          <w:sz w:val="24"/>
          <w:szCs w:val="20"/>
        </w:rPr>
        <w:t xml:space="preserve"> </w:t>
      </w:r>
      <w:r w:rsidR="00552045" w:rsidRPr="00552045">
        <w:rPr>
          <w:color w:val="000000"/>
          <w:sz w:val="24"/>
          <w:szCs w:val="20"/>
        </w:rPr>
        <w:t>Российской Федерации</w:t>
      </w:r>
      <w:r w:rsidRPr="00F93752">
        <w:rPr>
          <w:color w:val="000000"/>
          <w:sz w:val="24"/>
          <w:szCs w:val="20"/>
        </w:rPr>
        <w:t>, а также локальных нормативных актов Банка</w:t>
      </w:r>
      <w:r w:rsidR="004B3228">
        <w:rPr>
          <w:color w:val="000000"/>
          <w:sz w:val="24"/>
          <w:szCs w:val="20"/>
        </w:rPr>
        <w:t xml:space="preserve"> в области персональных данных</w:t>
      </w:r>
      <w:r w:rsidR="004B3228" w:rsidRPr="004B3228">
        <w:rPr>
          <w:color w:val="000000"/>
          <w:sz w:val="24"/>
          <w:szCs w:val="20"/>
        </w:rPr>
        <w:t>;</w:t>
      </w:r>
    </w:p>
    <w:p w14:paraId="42552252" w14:textId="0CB66462" w:rsidR="005604B5" w:rsidRPr="004B3228" w:rsidRDefault="005604B5" w:rsidP="001029F8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32"/>
          <w:szCs w:val="24"/>
        </w:rPr>
      </w:pPr>
      <w:r w:rsidRPr="00F93752">
        <w:rPr>
          <w:color w:val="000000"/>
          <w:sz w:val="24"/>
          <w:szCs w:val="20"/>
        </w:rPr>
        <w:t>контролировать осуществление мер, направленных на обеспечение выполнения</w:t>
      </w:r>
      <w:r w:rsidR="004B3228" w:rsidRPr="004B3228">
        <w:rPr>
          <w:color w:val="000000"/>
          <w:sz w:val="24"/>
          <w:szCs w:val="20"/>
        </w:rPr>
        <w:t xml:space="preserve"> </w:t>
      </w:r>
      <w:r w:rsidRPr="00F93752">
        <w:rPr>
          <w:color w:val="000000"/>
          <w:sz w:val="24"/>
          <w:szCs w:val="20"/>
        </w:rPr>
        <w:t xml:space="preserve">обязанностей по защите прав субъектов </w:t>
      </w:r>
      <w:proofErr w:type="spellStart"/>
      <w:r w:rsidRPr="00F93752">
        <w:rPr>
          <w:color w:val="000000"/>
          <w:sz w:val="24"/>
          <w:szCs w:val="20"/>
        </w:rPr>
        <w:t>ПДн</w:t>
      </w:r>
      <w:proofErr w:type="spellEnd"/>
      <w:r w:rsidRPr="00F93752">
        <w:rPr>
          <w:color w:val="000000"/>
          <w:sz w:val="24"/>
          <w:szCs w:val="20"/>
        </w:rPr>
        <w:t xml:space="preserve"> и обеспечения </w:t>
      </w:r>
      <w:r w:rsidR="00CC0687">
        <w:rPr>
          <w:color w:val="000000"/>
          <w:sz w:val="24"/>
          <w:szCs w:val="20"/>
        </w:rPr>
        <w:t>безопасности</w:t>
      </w:r>
      <w:r w:rsidRPr="00F93752">
        <w:rPr>
          <w:color w:val="000000"/>
          <w:sz w:val="24"/>
          <w:szCs w:val="20"/>
        </w:rPr>
        <w:t xml:space="preserve"> их </w:t>
      </w:r>
      <w:proofErr w:type="spellStart"/>
      <w:r w:rsidRPr="00F93752">
        <w:rPr>
          <w:color w:val="000000"/>
          <w:sz w:val="24"/>
          <w:szCs w:val="20"/>
        </w:rPr>
        <w:t>ПДн</w:t>
      </w:r>
      <w:proofErr w:type="spellEnd"/>
      <w:r w:rsidRPr="00F93752">
        <w:rPr>
          <w:color w:val="000000"/>
          <w:sz w:val="24"/>
          <w:szCs w:val="20"/>
        </w:rPr>
        <w:t>,</w:t>
      </w:r>
      <w:r w:rsidR="004B3228" w:rsidRPr="004B3228">
        <w:rPr>
          <w:color w:val="000000"/>
          <w:sz w:val="24"/>
          <w:szCs w:val="20"/>
        </w:rPr>
        <w:t xml:space="preserve"> </w:t>
      </w:r>
      <w:r w:rsidRPr="00F93752">
        <w:rPr>
          <w:color w:val="000000"/>
          <w:sz w:val="24"/>
          <w:szCs w:val="20"/>
        </w:rPr>
        <w:t>предусмотренных</w:t>
      </w:r>
      <w:r w:rsidR="004B3228" w:rsidRPr="004B3228">
        <w:rPr>
          <w:color w:val="000000"/>
          <w:sz w:val="24"/>
          <w:szCs w:val="20"/>
        </w:rPr>
        <w:t xml:space="preserve"> </w:t>
      </w:r>
      <w:r w:rsidRPr="00F93752">
        <w:rPr>
          <w:color w:val="000000"/>
          <w:sz w:val="24"/>
          <w:szCs w:val="20"/>
        </w:rPr>
        <w:t>законодательством Российской Федерации, и принятыми в соответствии с ним</w:t>
      </w:r>
      <w:r w:rsidR="004B3228" w:rsidRPr="004B3228">
        <w:rPr>
          <w:color w:val="000000"/>
          <w:sz w:val="24"/>
          <w:szCs w:val="20"/>
        </w:rPr>
        <w:t xml:space="preserve"> </w:t>
      </w:r>
      <w:r w:rsidRPr="00F93752">
        <w:rPr>
          <w:color w:val="000000"/>
          <w:sz w:val="24"/>
          <w:szCs w:val="20"/>
        </w:rPr>
        <w:t>нормативными правовыми актами</w:t>
      </w:r>
      <w:r w:rsidR="004B3228" w:rsidRPr="004B3228">
        <w:rPr>
          <w:color w:val="000000"/>
          <w:sz w:val="24"/>
          <w:szCs w:val="20"/>
        </w:rPr>
        <w:t>;</w:t>
      </w:r>
    </w:p>
    <w:p w14:paraId="57127F5A" w14:textId="77777777" w:rsidR="004B3228" w:rsidRPr="004B3228" w:rsidRDefault="004B3228" w:rsidP="00D34FD2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32"/>
          <w:szCs w:val="24"/>
        </w:rPr>
      </w:pPr>
      <w:r w:rsidRPr="00F93752">
        <w:rPr>
          <w:color w:val="000000"/>
          <w:sz w:val="24"/>
          <w:szCs w:val="20"/>
        </w:rPr>
        <w:t>получать имеющиеся в Банке сведения, указанные в части 3 статьи 22 Федеральным законом № 152-ФЗ</w:t>
      </w:r>
      <w:r>
        <w:rPr>
          <w:color w:val="000000"/>
          <w:sz w:val="24"/>
          <w:szCs w:val="20"/>
        </w:rPr>
        <w:t>.</w:t>
      </w:r>
    </w:p>
    <w:p w14:paraId="3D12E05B" w14:textId="42FC7BC0" w:rsidR="00AF5EFF" w:rsidRPr="00AF5EFF" w:rsidRDefault="00692604" w:rsidP="00AF5EFF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Сведения, представляющие собой </w:t>
      </w:r>
      <w:proofErr w:type="spellStart"/>
      <w:r>
        <w:rPr>
          <w:color w:val="000000"/>
          <w:sz w:val="24"/>
          <w:szCs w:val="24"/>
        </w:rPr>
        <w:t>ПДн</w:t>
      </w:r>
      <w:proofErr w:type="spellEnd"/>
      <w:r>
        <w:rPr>
          <w:color w:val="000000"/>
          <w:sz w:val="24"/>
          <w:szCs w:val="24"/>
        </w:rPr>
        <w:t xml:space="preserve"> Работников содержаться в основном документе персонального учета Работников – в личной карточке Работника, которая заполняется после издания приказа о трудоустройстве Работника в Банк. Личные карточки Работников хранятся в Управлении по работе с персоналом в специально оборудованных несгораемых шкафах</w:t>
      </w:r>
      <w:r w:rsidR="00AF5EFF">
        <w:rPr>
          <w:color w:val="000000"/>
          <w:sz w:val="24"/>
          <w:szCs w:val="24"/>
        </w:rPr>
        <w:t xml:space="preserve">, доступ к которым имеют исключительно Работники Управления по работе с персоналом. </w:t>
      </w:r>
      <w:r w:rsidR="00AF5EFF" w:rsidRPr="00AF5EFF">
        <w:rPr>
          <w:color w:val="000000"/>
          <w:sz w:val="24"/>
          <w:szCs w:val="24"/>
        </w:rPr>
        <w:t>Личные карточки Работников, уволенных из Банка, передаются в установленном порядке на хранение в архив Банка, после чего хранятся в архиве в течении 75 лет от даты передачи.</w:t>
      </w:r>
    </w:p>
    <w:p w14:paraId="228B90C5" w14:textId="0B82D0C5" w:rsidR="002F3F60" w:rsidRDefault="00692604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Хранение </w:t>
      </w:r>
      <w:r w:rsidR="002F3F60" w:rsidRPr="002F3F60">
        <w:rPr>
          <w:color w:val="000000"/>
          <w:sz w:val="24"/>
          <w:szCs w:val="24"/>
        </w:rPr>
        <w:t xml:space="preserve">персональных данных при их Обработке с использованием средств автоматизации осуществляется обособленно от иной информации, в частности путем фиксации на отдельных </w:t>
      </w:r>
      <w:r w:rsidR="00474BE3">
        <w:rPr>
          <w:color w:val="000000"/>
          <w:sz w:val="24"/>
          <w:szCs w:val="24"/>
        </w:rPr>
        <w:t>М</w:t>
      </w:r>
      <w:r w:rsidR="002F3F60" w:rsidRPr="002F3F60">
        <w:rPr>
          <w:color w:val="000000"/>
          <w:sz w:val="24"/>
          <w:szCs w:val="24"/>
        </w:rPr>
        <w:t>атериальных носителях</w:t>
      </w:r>
      <w:r w:rsidR="00474BE3">
        <w:rPr>
          <w:color w:val="000000"/>
          <w:sz w:val="24"/>
          <w:szCs w:val="24"/>
        </w:rPr>
        <w:t xml:space="preserve"> </w:t>
      </w:r>
      <w:proofErr w:type="spellStart"/>
      <w:r w:rsidR="00474BE3">
        <w:rPr>
          <w:color w:val="000000"/>
          <w:sz w:val="24"/>
          <w:szCs w:val="24"/>
        </w:rPr>
        <w:t>ПДн</w:t>
      </w:r>
      <w:proofErr w:type="spellEnd"/>
      <w:r w:rsidR="002F3F60" w:rsidRPr="002F3F60">
        <w:rPr>
          <w:color w:val="000000"/>
          <w:sz w:val="24"/>
          <w:szCs w:val="24"/>
        </w:rPr>
        <w:t xml:space="preserve">. </w:t>
      </w:r>
    </w:p>
    <w:p w14:paraId="5F3DAC68" w14:textId="77777777" w:rsidR="002F3F60" w:rsidRDefault="002F3F60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2F3F60">
        <w:rPr>
          <w:color w:val="000000"/>
          <w:sz w:val="24"/>
          <w:szCs w:val="24"/>
        </w:rPr>
        <w:t xml:space="preserve">При Обработке </w:t>
      </w:r>
      <w:proofErr w:type="spellStart"/>
      <w:r w:rsidRPr="002F3F60">
        <w:rPr>
          <w:color w:val="000000"/>
          <w:sz w:val="24"/>
          <w:szCs w:val="24"/>
        </w:rPr>
        <w:t>ПДн</w:t>
      </w:r>
      <w:proofErr w:type="spellEnd"/>
      <w:r w:rsidRPr="002F3F60">
        <w:rPr>
          <w:color w:val="000000"/>
          <w:sz w:val="24"/>
          <w:szCs w:val="24"/>
        </w:rPr>
        <w:t xml:space="preserve"> без использования средств автоматизации Банк руководствуется требованиями «Положения 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 сентября 2008 года № 687. </w:t>
      </w:r>
    </w:p>
    <w:p w14:paraId="5C0BFFA0" w14:textId="77777777" w:rsidR="002F3F60" w:rsidRDefault="002F3F60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2F3F60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>О</w:t>
      </w:r>
      <w:r w:rsidRPr="002F3F60">
        <w:rPr>
          <w:color w:val="000000"/>
          <w:sz w:val="24"/>
          <w:szCs w:val="24"/>
        </w:rPr>
        <w:t>бработки</w:t>
      </w:r>
      <w:r>
        <w:rPr>
          <w:color w:val="000000"/>
          <w:sz w:val="24"/>
          <w:szCs w:val="24"/>
        </w:rPr>
        <w:t xml:space="preserve"> </w:t>
      </w:r>
      <w:r w:rsidRPr="002F3F60">
        <w:rPr>
          <w:color w:val="000000"/>
          <w:sz w:val="24"/>
          <w:szCs w:val="24"/>
        </w:rPr>
        <w:t xml:space="preserve">различных категорий </w:t>
      </w:r>
      <w:proofErr w:type="spellStart"/>
      <w:r w:rsidRPr="002F3F60">
        <w:rPr>
          <w:color w:val="000000"/>
          <w:sz w:val="24"/>
          <w:szCs w:val="24"/>
        </w:rPr>
        <w:t>ПДн</w:t>
      </w:r>
      <w:proofErr w:type="spellEnd"/>
      <w:r w:rsidRPr="002F3F60">
        <w:rPr>
          <w:color w:val="000000"/>
          <w:sz w:val="24"/>
          <w:szCs w:val="24"/>
        </w:rPr>
        <w:t>, осуществляемой без использования средств автоматизации, для</w:t>
      </w:r>
      <w:r>
        <w:rPr>
          <w:color w:val="000000"/>
          <w:sz w:val="24"/>
          <w:szCs w:val="24"/>
        </w:rPr>
        <w:t xml:space="preserve"> </w:t>
      </w:r>
      <w:r w:rsidRPr="002F3F60">
        <w:rPr>
          <w:color w:val="000000"/>
          <w:sz w:val="24"/>
          <w:szCs w:val="24"/>
        </w:rPr>
        <w:t xml:space="preserve">каждой категории </w:t>
      </w:r>
      <w:proofErr w:type="spellStart"/>
      <w:r w:rsidRPr="002F3F60">
        <w:rPr>
          <w:color w:val="000000"/>
          <w:sz w:val="24"/>
          <w:szCs w:val="24"/>
        </w:rPr>
        <w:t>ПДн</w:t>
      </w:r>
      <w:proofErr w:type="spellEnd"/>
      <w:r w:rsidRPr="002F3F60">
        <w:rPr>
          <w:color w:val="000000"/>
          <w:sz w:val="24"/>
          <w:szCs w:val="24"/>
        </w:rPr>
        <w:t xml:space="preserve"> используется отдельный </w:t>
      </w:r>
      <w:r>
        <w:rPr>
          <w:color w:val="000000"/>
          <w:sz w:val="24"/>
          <w:szCs w:val="24"/>
        </w:rPr>
        <w:t>М</w:t>
      </w:r>
      <w:r w:rsidRPr="002F3F60">
        <w:rPr>
          <w:color w:val="000000"/>
          <w:sz w:val="24"/>
          <w:szCs w:val="24"/>
        </w:rPr>
        <w:t>атериальный носитель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ПДн</w:t>
      </w:r>
      <w:proofErr w:type="spellEnd"/>
      <w:r>
        <w:rPr>
          <w:color w:val="000000"/>
          <w:sz w:val="24"/>
          <w:szCs w:val="24"/>
        </w:rPr>
        <w:t>.</w:t>
      </w:r>
    </w:p>
    <w:p w14:paraId="535A81E7" w14:textId="77777777" w:rsidR="00474BE3" w:rsidRPr="005604B5" w:rsidRDefault="00474BE3" w:rsidP="009A7900">
      <w:pPr>
        <w:pStyle w:val="a5"/>
        <w:numPr>
          <w:ilvl w:val="1"/>
          <w:numId w:val="2"/>
        </w:numPr>
        <w:ind w:left="0" w:firstLine="709"/>
        <w:jc w:val="both"/>
      </w:pPr>
      <w:r>
        <w:rPr>
          <w:color w:val="000000"/>
        </w:rPr>
        <w:t xml:space="preserve">В целях обеспечения </w:t>
      </w:r>
      <w:r w:rsidRPr="00474BE3">
        <w:rPr>
          <w:rFonts w:eastAsia="Calibri"/>
          <w:szCs w:val="22"/>
        </w:rPr>
        <w:t>сохранности и безопасности</w:t>
      </w:r>
      <w:r w:rsidRPr="00474BE3">
        <w:rPr>
          <w:color w:val="000000"/>
        </w:rPr>
        <w:t xml:space="preserve"> </w:t>
      </w:r>
      <w:r>
        <w:rPr>
          <w:color w:val="000000"/>
        </w:rPr>
        <w:t>М</w:t>
      </w:r>
      <w:r w:rsidRPr="002F3F60">
        <w:rPr>
          <w:color w:val="000000"/>
        </w:rPr>
        <w:t>атериальны</w:t>
      </w:r>
      <w:r>
        <w:rPr>
          <w:color w:val="000000"/>
        </w:rPr>
        <w:t>х</w:t>
      </w:r>
      <w:r w:rsidRPr="002F3F60">
        <w:rPr>
          <w:color w:val="000000"/>
        </w:rPr>
        <w:t xml:space="preserve"> носител</w:t>
      </w:r>
      <w:r>
        <w:rPr>
          <w:color w:val="000000"/>
        </w:rPr>
        <w:t xml:space="preserve">ей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, используемых при Обработке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, Банком применяются</w:t>
      </w:r>
      <w:r w:rsidRPr="00474BE3">
        <w:rPr>
          <w:rFonts w:eastAsia="Calibri"/>
        </w:rPr>
        <w:t>, в частности</w:t>
      </w:r>
      <w:r w:rsidRPr="005604B5">
        <w:rPr>
          <w:rFonts w:eastAsia="Calibri"/>
        </w:rPr>
        <w:t>, следующ</w:t>
      </w:r>
      <w:r>
        <w:rPr>
          <w:rFonts w:eastAsia="Calibri"/>
        </w:rPr>
        <w:t>ие меры</w:t>
      </w:r>
      <w:r w:rsidRPr="005604B5">
        <w:rPr>
          <w:rFonts w:eastAsia="Calibri"/>
        </w:rPr>
        <w:t>:</w:t>
      </w:r>
    </w:p>
    <w:p w14:paraId="52366085" w14:textId="77777777" w:rsidR="00365C3B" w:rsidRPr="00365C3B" w:rsidRDefault="00365C3B" w:rsidP="009A7900">
      <w:pPr>
        <w:pStyle w:val="a5"/>
        <w:numPr>
          <w:ilvl w:val="2"/>
          <w:numId w:val="2"/>
        </w:numPr>
        <w:ind w:left="0" w:firstLine="709"/>
        <w:jc w:val="both"/>
        <w:rPr>
          <w:rFonts w:eastAsia="Calibri"/>
          <w:szCs w:val="22"/>
          <w:lang w:eastAsia="en-US"/>
        </w:rPr>
      </w:pPr>
      <w:r w:rsidRPr="00365C3B">
        <w:rPr>
          <w:rFonts w:eastAsia="Calibri"/>
          <w:szCs w:val="22"/>
          <w:lang w:eastAsia="en-US"/>
        </w:rPr>
        <w:t xml:space="preserve">устанавливаются и утверждаются Председателем Правления Банка перечни мест хранения Материальных носителей </w:t>
      </w:r>
      <w:proofErr w:type="spellStart"/>
      <w:r w:rsidRPr="00365C3B">
        <w:rPr>
          <w:rFonts w:eastAsia="Calibri"/>
          <w:szCs w:val="22"/>
          <w:lang w:eastAsia="en-US"/>
        </w:rPr>
        <w:t>ПДн</w:t>
      </w:r>
      <w:proofErr w:type="spellEnd"/>
      <w:r w:rsidRPr="00365C3B">
        <w:rPr>
          <w:rFonts w:eastAsia="Calibri"/>
          <w:szCs w:val="22"/>
          <w:lang w:eastAsia="en-US"/>
        </w:rPr>
        <w:t xml:space="preserve"> в Банке;</w:t>
      </w:r>
    </w:p>
    <w:p w14:paraId="0B21B3D9" w14:textId="77777777" w:rsidR="00365C3B" w:rsidRPr="00365C3B" w:rsidRDefault="00365C3B" w:rsidP="009A7900">
      <w:pPr>
        <w:pStyle w:val="a5"/>
        <w:numPr>
          <w:ilvl w:val="2"/>
          <w:numId w:val="2"/>
        </w:numPr>
        <w:ind w:left="0" w:firstLine="709"/>
        <w:jc w:val="both"/>
        <w:rPr>
          <w:szCs w:val="22"/>
        </w:rPr>
      </w:pPr>
      <w:r w:rsidRPr="00365C3B">
        <w:rPr>
          <w:rFonts w:eastAsia="Calibri"/>
          <w:szCs w:val="22"/>
          <w:lang w:eastAsia="en-US"/>
        </w:rPr>
        <w:t>обеспечивается р</w:t>
      </w:r>
      <w:r w:rsidRPr="00365C3B">
        <w:rPr>
          <w:szCs w:val="22"/>
        </w:rPr>
        <w:t xml:space="preserve">аздельное хранение Материальных носителей </w:t>
      </w:r>
      <w:proofErr w:type="spellStart"/>
      <w:r w:rsidRPr="00365C3B">
        <w:rPr>
          <w:szCs w:val="22"/>
        </w:rPr>
        <w:t>ПДн</w:t>
      </w:r>
      <w:proofErr w:type="spellEnd"/>
      <w:r w:rsidRPr="00365C3B">
        <w:rPr>
          <w:szCs w:val="22"/>
        </w:rPr>
        <w:t>, обработка которых осуществляется в различных целях;</w:t>
      </w:r>
    </w:p>
    <w:p w14:paraId="26FD4408" w14:textId="77777777" w:rsidR="00365C3B" w:rsidRDefault="00365C3B" w:rsidP="009A7900">
      <w:pPr>
        <w:pStyle w:val="a5"/>
        <w:numPr>
          <w:ilvl w:val="2"/>
          <w:numId w:val="2"/>
        </w:numPr>
        <w:ind w:left="0" w:firstLine="709"/>
        <w:jc w:val="both"/>
        <w:rPr>
          <w:rFonts w:eastAsia="Calibri"/>
          <w:szCs w:val="22"/>
          <w:lang w:eastAsia="en-US"/>
        </w:rPr>
      </w:pPr>
      <w:r w:rsidRPr="00365C3B">
        <w:rPr>
          <w:rFonts w:eastAsia="Calibri"/>
          <w:szCs w:val="22"/>
          <w:lang w:eastAsia="en-US"/>
        </w:rPr>
        <w:t xml:space="preserve">выполняются организационные и технические мероприятия, исключающие несанкционированный доступ к Материальным носителям </w:t>
      </w:r>
      <w:proofErr w:type="spellStart"/>
      <w:r w:rsidRPr="00365C3B">
        <w:rPr>
          <w:rFonts w:eastAsia="Calibri"/>
          <w:szCs w:val="22"/>
          <w:lang w:eastAsia="en-US"/>
        </w:rPr>
        <w:t>ПДн</w:t>
      </w:r>
      <w:proofErr w:type="spellEnd"/>
      <w:r w:rsidRPr="00365C3B">
        <w:rPr>
          <w:rFonts w:eastAsia="Calibri"/>
          <w:szCs w:val="22"/>
          <w:lang w:eastAsia="en-US"/>
        </w:rPr>
        <w:t>;</w:t>
      </w:r>
    </w:p>
    <w:p w14:paraId="5D27A339" w14:textId="77777777" w:rsidR="00365C3B" w:rsidRDefault="00365C3B" w:rsidP="009A7900">
      <w:pPr>
        <w:pStyle w:val="a5"/>
        <w:numPr>
          <w:ilvl w:val="2"/>
          <w:numId w:val="2"/>
        </w:numPr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определяются функциональные обязанности структурных подразделений Банка по обеспечению безопасности </w:t>
      </w:r>
      <w:proofErr w:type="spellStart"/>
      <w:r>
        <w:rPr>
          <w:rFonts w:eastAsia="Calibri"/>
          <w:szCs w:val="22"/>
          <w:lang w:eastAsia="en-US"/>
        </w:rPr>
        <w:t>ПДн</w:t>
      </w:r>
      <w:proofErr w:type="spellEnd"/>
      <w:r>
        <w:rPr>
          <w:rFonts w:eastAsia="Calibri"/>
          <w:szCs w:val="22"/>
          <w:lang w:eastAsia="en-US"/>
        </w:rPr>
        <w:t>.</w:t>
      </w:r>
    </w:p>
    <w:p w14:paraId="54ADA403" w14:textId="77777777" w:rsidR="002F7D8D" w:rsidRPr="002F7D8D" w:rsidRDefault="002F7D8D" w:rsidP="009A7900">
      <w:pPr>
        <w:pStyle w:val="a5"/>
        <w:ind w:left="0" w:firstLine="709"/>
        <w:jc w:val="both"/>
        <w:rPr>
          <w:rFonts w:eastAsia="Calibri"/>
          <w:sz w:val="4"/>
          <w:szCs w:val="8"/>
          <w:lang w:eastAsia="en-US"/>
        </w:rPr>
      </w:pPr>
    </w:p>
    <w:p w14:paraId="2479ECEB" w14:textId="77777777" w:rsidR="002F7D8D" w:rsidRPr="002F7D8D" w:rsidRDefault="002F7D8D" w:rsidP="009A7900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8"/>
          <w:szCs w:val="24"/>
        </w:rPr>
      </w:pPr>
      <w:r w:rsidRPr="002F7D8D">
        <w:rPr>
          <w:sz w:val="24"/>
        </w:rPr>
        <w:t>При использовании типовых форм документов, характер информации в которых предполагает или допускает включение в них персональных данных, выполняются следующие условия:</w:t>
      </w:r>
    </w:p>
    <w:p w14:paraId="7482C770" w14:textId="77777777" w:rsidR="002F7D8D" w:rsidRPr="002F7D8D" w:rsidRDefault="002F7D8D" w:rsidP="009A7900">
      <w:pPr>
        <w:pStyle w:val="a5"/>
        <w:numPr>
          <w:ilvl w:val="0"/>
          <w:numId w:val="13"/>
        </w:numPr>
        <w:ind w:left="0" w:firstLine="709"/>
        <w:jc w:val="both"/>
        <w:rPr>
          <w:smallCaps/>
          <w:szCs w:val="22"/>
        </w:rPr>
      </w:pPr>
      <w:r w:rsidRPr="002F7D8D">
        <w:rPr>
          <w:rFonts w:eastAsia="Calibri"/>
          <w:szCs w:val="22"/>
          <w:lang w:eastAsia="en-US"/>
        </w:rPr>
        <w:t>типовая</w:t>
      </w:r>
      <w:r w:rsidRPr="002F7D8D">
        <w:rPr>
          <w:szCs w:val="22"/>
        </w:rPr>
        <w:t xml:space="preserve"> форма или связанные с ней документы (инструкция по ее заполнению, карточки, реестры и журналы) содержат сведения о цели Обработки </w:t>
      </w:r>
      <w:proofErr w:type="spellStart"/>
      <w:r w:rsidRPr="002F7D8D">
        <w:rPr>
          <w:szCs w:val="22"/>
        </w:rPr>
        <w:t>ПДн</w:t>
      </w:r>
      <w:proofErr w:type="spellEnd"/>
      <w:r w:rsidRPr="002F7D8D">
        <w:rPr>
          <w:szCs w:val="22"/>
        </w:rPr>
        <w:t xml:space="preserve">, наименование и адрес Банка, фамилию, имя, отчество и адрес Субъекта </w:t>
      </w:r>
      <w:proofErr w:type="spellStart"/>
      <w:r w:rsidRPr="002F7D8D">
        <w:rPr>
          <w:szCs w:val="22"/>
        </w:rPr>
        <w:t>ПДн</w:t>
      </w:r>
      <w:proofErr w:type="spellEnd"/>
      <w:r w:rsidRPr="002F7D8D">
        <w:rPr>
          <w:szCs w:val="22"/>
        </w:rPr>
        <w:t xml:space="preserve">, источник получения </w:t>
      </w:r>
      <w:proofErr w:type="spellStart"/>
      <w:r w:rsidRPr="002F7D8D">
        <w:rPr>
          <w:szCs w:val="22"/>
        </w:rPr>
        <w:t>ПДн</w:t>
      </w:r>
      <w:proofErr w:type="spellEnd"/>
      <w:r w:rsidRPr="002F7D8D">
        <w:rPr>
          <w:szCs w:val="22"/>
        </w:rPr>
        <w:t xml:space="preserve">, сроки Обработки </w:t>
      </w:r>
      <w:proofErr w:type="spellStart"/>
      <w:r w:rsidRPr="002F7D8D">
        <w:rPr>
          <w:szCs w:val="22"/>
        </w:rPr>
        <w:t>ПДн</w:t>
      </w:r>
      <w:proofErr w:type="spellEnd"/>
      <w:r w:rsidRPr="002F7D8D">
        <w:rPr>
          <w:szCs w:val="22"/>
        </w:rPr>
        <w:t xml:space="preserve">, перечень действий с </w:t>
      </w:r>
      <w:proofErr w:type="spellStart"/>
      <w:r w:rsidRPr="002F7D8D">
        <w:rPr>
          <w:szCs w:val="22"/>
        </w:rPr>
        <w:t>ПДн</w:t>
      </w:r>
      <w:proofErr w:type="spellEnd"/>
      <w:r w:rsidRPr="002F7D8D">
        <w:rPr>
          <w:szCs w:val="22"/>
        </w:rPr>
        <w:t xml:space="preserve">, которые будут совершаться в процессе их Обработки, общее описание используемых способов Обработки </w:t>
      </w:r>
      <w:proofErr w:type="spellStart"/>
      <w:r w:rsidRPr="002F7D8D">
        <w:rPr>
          <w:szCs w:val="22"/>
        </w:rPr>
        <w:t>ПДн</w:t>
      </w:r>
      <w:proofErr w:type="spellEnd"/>
      <w:r w:rsidRPr="002F7D8D">
        <w:rPr>
          <w:szCs w:val="22"/>
        </w:rPr>
        <w:t xml:space="preserve">; </w:t>
      </w:r>
    </w:p>
    <w:p w14:paraId="582A0C3F" w14:textId="77777777" w:rsidR="002F7D8D" w:rsidRPr="002F7D8D" w:rsidRDefault="002F7D8D" w:rsidP="009A7900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2"/>
        </w:rPr>
      </w:pPr>
      <w:r w:rsidRPr="002F7D8D">
        <w:rPr>
          <w:rFonts w:eastAsia="Calibri"/>
          <w:szCs w:val="22"/>
        </w:rPr>
        <w:t xml:space="preserve">типовая форма предусматривает поле или приложение, в котором Субъект </w:t>
      </w:r>
      <w:proofErr w:type="spellStart"/>
      <w:r w:rsidRPr="002F7D8D">
        <w:rPr>
          <w:rFonts w:eastAsia="Calibri"/>
          <w:szCs w:val="22"/>
        </w:rPr>
        <w:t>ПДн</w:t>
      </w:r>
      <w:proofErr w:type="spellEnd"/>
      <w:r w:rsidRPr="002F7D8D">
        <w:rPr>
          <w:rFonts w:eastAsia="Calibri"/>
          <w:szCs w:val="22"/>
        </w:rPr>
        <w:t xml:space="preserve"> может поставить отметку о своем Согласии на Обработку </w:t>
      </w:r>
      <w:proofErr w:type="spellStart"/>
      <w:r w:rsidRPr="002F7D8D">
        <w:rPr>
          <w:rFonts w:eastAsia="Calibri"/>
          <w:szCs w:val="22"/>
        </w:rPr>
        <w:t>ПДн</w:t>
      </w:r>
      <w:proofErr w:type="spellEnd"/>
      <w:r w:rsidRPr="002F7D8D">
        <w:rPr>
          <w:rFonts w:eastAsia="Calibri"/>
          <w:szCs w:val="22"/>
        </w:rPr>
        <w:t xml:space="preserve"> при необходимости получения письменного Согласия на Обработку </w:t>
      </w:r>
      <w:proofErr w:type="spellStart"/>
      <w:r w:rsidRPr="002F7D8D">
        <w:rPr>
          <w:rFonts w:eastAsia="Calibri"/>
          <w:szCs w:val="22"/>
        </w:rPr>
        <w:t>ПДн</w:t>
      </w:r>
      <w:proofErr w:type="spellEnd"/>
      <w:r w:rsidRPr="002F7D8D">
        <w:rPr>
          <w:rFonts w:eastAsia="Calibri"/>
          <w:szCs w:val="22"/>
        </w:rPr>
        <w:t>;</w:t>
      </w:r>
    </w:p>
    <w:p w14:paraId="6024B0C4" w14:textId="77777777" w:rsidR="002F7D8D" w:rsidRPr="002F7D8D" w:rsidRDefault="002F7D8D" w:rsidP="009A7900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2"/>
        </w:rPr>
      </w:pPr>
      <w:r w:rsidRPr="002F7D8D">
        <w:rPr>
          <w:rFonts w:eastAsia="Calibri"/>
          <w:szCs w:val="22"/>
        </w:rPr>
        <w:t xml:space="preserve">типовая форма составлена таким образом, чтобы каждый из Субъектов </w:t>
      </w:r>
      <w:proofErr w:type="spellStart"/>
      <w:r w:rsidRPr="002F7D8D">
        <w:rPr>
          <w:rFonts w:eastAsia="Calibri"/>
          <w:szCs w:val="22"/>
        </w:rPr>
        <w:t>ПДн</w:t>
      </w:r>
      <w:proofErr w:type="spellEnd"/>
      <w:r w:rsidRPr="002F7D8D">
        <w:rPr>
          <w:rFonts w:eastAsia="Calibri"/>
          <w:szCs w:val="22"/>
        </w:rPr>
        <w:t xml:space="preserve">, содержащихся в документе, имел возможность ознакомиться со своими </w:t>
      </w:r>
      <w:proofErr w:type="spellStart"/>
      <w:r w:rsidRPr="002F7D8D">
        <w:rPr>
          <w:rFonts w:eastAsia="Calibri"/>
          <w:szCs w:val="22"/>
        </w:rPr>
        <w:t>ПДн</w:t>
      </w:r>
      <w:proofErr w:type="spellEnd"/>
      <w:r w:rsidRPr="002F7D8D">
        <w:rPr>
          <w:rFonts w:eastAsia="Calibri"/>
          <w:szCs w:val="22"/>
        </w:rPr>
        <w:t xml:space="preserve">, содержащимися в документе, не нарушая прав и законных интересов иных                     Субъектов </w:t>
      </w:r>
      <w:proofErr w:type="spellStart"/>
      <w:r w:rsidRPr="002F7D8D">
        <w:rPr>
          <w:rFonts w:eastAsia="Calibri"/>
          <w:szCs w:val="22"/>
        </w:rPr>
        <w:t>ПДн</w:t>
      </w:r>
      <w:proofErr w:type="spellEnd"/>
      <w:r w:rsidRPr="002F7D8D">
        <w:rPr>
          <w:rFonts w:eastAsia="Calibri"/>
          <w:szCs w:val="22"/>
        </w:rPr>
        <w:t>;</w:t>
      </w:r>
    </w:p>
    <w:p w14:paraId="7A9E2DE9" w14:textId="7E3CDF4D" w:rsidR="002F7D8D" w:rsidRPr="00997CDF" w:rsidRDefault="002F7D8D" w:rsidP="009A7900">
      <w:pPr>
        <w:pStyle w:val="a5"/>
        <w:numPr>
          <w:ilvl w:val="0"/>
          <w:numId w:val="13"/>
        </w:numPr>
        <w:ind w:left="0" w:firstLine="709"/>
        <w:jc w:val="both"/>
        <w:rPr>
          <w:smallCaps/>
          <w:szCs w:val="22"/>
        </w:rPr>
      </w:pPr>
      <w:r w:rsidRPr="002F7D8D">
        <w:rPr>
          <w:rFonts w:eastAsia="Calibri"/>
          <w:szCs w:val="22"/>
        </w:rPr>
        <w:t xml:space="preserve">типовая форма исключает объединение полей, предназначенных для внесения </w:t>
      </w:r>
      <w:proofErr w:type="spellStart"/>
      <w:r w:rsidRPr="002F7D8D">
        <w:rPr>
          <w:rFonts w:eastAsia="Calibri"/>
          <w:szCs w:val="22"/>
        </w:rPr>
        <w:t>ПДн</w:t>
      </w:r>
      <w:proofErr w:type="spellEnd"/>
      <w:r w:rsidRPr="002F7D8D">
        <w:rPr>
          <w:rFonts w:eastAsia="Calibri"/>
          <w:szCs w:val="22"/>
        </w:rPr>
        <w:t>, цели обработки которых заведомо не совместимы.</w:t>
      </w:r>
    </w:p>
    <w:p w14:paraId="004F8EAE" w14:textId="07214683" w:rsidR="00997CDF" w:rsidRPr="00997CDF" w:rsidRDefault="00997CDF" w:rsidP="00997CDF">
      <w:pPr>
        <w:pStyle w:val="a5"/>
        <w:ind w:left="709"/>
        <w:jc w:val="both"/>
        <w:rPr>
          <w:smallCaps/>
          <w:sz w:val="12"/>
          <w:szCs w:val="12"/>
        </w:rPr>
      </w:pPr>
    </w:p>
    <w:p w14:paraId="49E9BEEB" w14:textId="1CD37E7D" w:rsidR="00997CDF" w:rsidRPr="00997CDF" w:rsidRDefault="00997CDF" w:rsidP="00997CDF">
      <w:pPr>
        <w:pStyle w:val="1"/>
        <w:numPr>
          <w:ilvl w:val="0"/>
          <w:numId w:val="2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10" w:name="_Toc111213917"/>
      <w:r w:rsidRPr="00997CDF">
        <w:rPr>
          <w:rFonts w:ascii="Times New Roman" w:hAnsi="Times New Roman" w:cs="Times New Roman"/>
          <w:sz w:val="24"/>
          <w:szCs w:val="22"/>
        </w:rPr>
        <w:t>СОЗДАНИЕ, ОБРАБОТКА И ХРАНЕНИЕ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997CDF">
        <w:rPr>
          <w:rFonts w:ascii="Times New Roman" w:hAnsi="Times New Roman" w:cs="Times New Roman"/>
          <w:sz w:val="24"/>
          <w:szCs w:val="22"/>
        </w:rPr>
        <w:t>ПЕРСОНАЛЬНЫХ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997CDF">
        <w:rPr>
          <w:rFonts w:ascii="Times New Roman" w:hAnsi="Times New Roman" w:cs="Times New Roman"/>
          <w:sz w:val="24"/>
          <w:szCs w:val="22"/>
        </w:rPr>
        <w:t>ДАННЫХ РАБОТНИКОВ БАНКА</w:t>
      </w:r>
      <w:bookmarkEnd w:id="10"/>
    </w:p>
    <w:p w14:paraId="790B6DBA" w14:textId="77777777" w:rsidR="00997CDF" w:rsidRPr="00D81455" w:rsidRDefault="00997CDF" w:rsidP="00997CDF">
      <w:pPr>
        <w:pStyle w:val="aff1"/>
        <w:ind w:firstLine="851"/>
        <w:rPr>
          <w:rFonts w:eastAsiaTheme="minorHAnsi"/>
          <w:lang w:eastAsia="en-US"/>
        </w:rPr>
      </w:pPr>
      <w:r w:rsidRPr="00997CDF">
        <w:rPr>
          <w:rFonts w:eastAsiaTheme="minorHAnsi"/>
          <w:b/>
          <w:lang w:eastAsia="en-US"/>
        </w:rPr>
        <w:t>7. 1.</w:t>
      </w:r>
      <w:r>
        <w:rPr>
          <w:rFonts w:eastAsiaTheme="minorHAnsi"/>
          <w:lang w:eastAsia="en-US"/>
        </w:rPr>
        <w:t xml:space="preserve"> Общие требования при Обработке </w:t>
      </w:r>
      <w:proofErr w:type="spellStart"/>
      <w:r>
        <w:rPr>
          <w:rFonts w:eastAsiaTheme="minorHAnsi"/>
          <w:lang w:eastAsia="en-US"/>
        </w:rPr>
        <w:t>ПДн</w:t>
      </w:r>
      <w:proofErr w:type="spellEnd"/>
      <w:r>
        <w:rPr>
          <w:rFonts w:eastAsiaTheme="minorHAnsi"/>
          <w:lang w:eastAsia="en-US"/>
        </w:rPr>
        <w:t xml:space="preserve"> работников</w:t>
      </w:r>
      <w:r w:rsidRPr="00D81455">
        <w:rPr>
          <w:rFonts w:eastAsiaTheme="minorHAnsi"/>
          <w:lang w:eastAsia="en-US"/>
        </w:rPr>
        <w:t>:</w:t>
      </w:r>
    </w:p>
    <w:p w14:paraId="467D7241" w14:textId="77777777" w:rsidR="00997CDF" w:rsidRPr="00D81455" w:rsidRDefault="00997CDF" w:rsidP="00997CDF">
      <w:pPr>
        <w:ind w:firstLine="851"/>
        <w:contextualSpacing/>
        <w:jc w:val="both"/>
        <w:rPr>
          <w:b/>
          <w:szCs w:val="22"/>
        </w:rPr>
      </w:pPr>
      <w:r w:rsidRPr="00997CDF">
        <w:rPr>
          <w:b/>
          <w:szCs w:val="22"/>
        </w:rPr>
        <w:t>7.1.1.</w:t>
      </w:r>
      <w:r w:rsidRPr="00D81455">
        <w:rPr>
          <w:szCs w:val="22"/>
        </w:rPr>
        <w:t xml:space="preserve"> Обработка </w:t>
      </w:r>
      <w:proofErr w:type="spellStart"/>
      <w:r w:rsidRPr="00D81455">
        <w:rPr>
          <w:szCs w:val="22"/>
        </w:rPr>
        <w:t>ПДн</w:t>
      </w:r>
      <w:proofErr w:type="spellEnd"/>
      <w:r w:rsidRPr="00D81455">
        <w:rPr>
          <w:szCs w:val="22"/>
        </w:rPr>
        <w:t xml:space="preserve"> работников осуществляется исключительно в целях, указанных в п. № 3.1 настоящего Положения в рамках исполнения Банком полномочий как Оператора </w:t>
      </w:r>
      <w:proofErr w:type="spellStart"/>
      <w:r w:rsidRPr="00D81455">
        <w:rPr>
          <w:szCs w:val="22"/>
        </w:rPr>
        <w:t>ПДн</w:t>
      </w:r>
      <w:proofErr w:type="spellEnd"/>
      <w:r w:rsidRPr="00D81455">
        <w:rPr>
          <w:szCs w:val="22"/>
        </w:rPr>
        <w:t>.</w:t>
      </w:r>
    </w:p>
    <w:p w14:paraId="559500DA" w14:textId="4CF6706E" w:rsidR="00997CDF" w:rsidRPr="00D1736C" w:rsidRDefault="00997CDF" w:rsidP="00997CDF">
      <w:pPr>
        <w:ind w:firstLine="851"/>
        <w:contextualSpacing/>
        <w:jc w:val="both"/>
        <w:rPr>
          <w:szCs w:val="22"/>
        </w:rPr>
      </w:pPr>
      <w:r w:rsidRPr="00997CDF">
        <w:rPr>
          <w:b/>
          <w:szCs w:val="22"/>
        </w:rPr>
        <w:t>7.1.2.</w:t>
      </w:r>
      <w:r w:rsidRPr="00D1736C">
        <w:rPr>
          <w:szCs w:val="22"/>
        </w:rPr>
        <w:t xml:space="preserve"> при Обработке </w:t>
      </w:r>
      <w:proofErr w:type="spellStart"/>
      <w:r w:rsidRPr="00D1736C">
        <w:rPr>
          <w:szCs w:val="22"/>
        </w:rPr>
        <w:t>ПДн</w:t>
      </w:r>
      <w:proofErr w:type="spellEnd"/>
      <w:r w:rsidRPr="00D1736C">
        <w:rPr>
          <w:szCs w:val="22"/>
        </w:rPr>
        <w:t xml:space="preserve"> работников, при определении объёма и содержания обрабатываемых персональных данных работников Банк руководствуется требованиями действующего законодательства </w:t>
      </w:r>
      <w:r w:rsidR="00552045" w:rsidRPr="00552045">
        <w:rPr>
          <w:szCs w:val="22"/>
        </w:rPr>
        <w:t xml:space="preserve">Российской Федерации </w:t>
      </w:r>
      <w:r w:rsidRPr="00D1736C">
        <w:rPr>
          <w:szCs w:val="22"/>
        </w:rPr>
        <w:t>о персональных данных.</w:t>
      </w:r>
    </w:p>
    <w:p w14:paraId="504E91D9" w14:textId="77777777" w:rsidR="00997CDF" w:rsidRDefault="00997CDF" w:rsidP="00997CDF">
      <w:pPr>
        <w:ind w:firstLine="851"/>
        <w:contextualSpacing/>
        <w:jc w:val="both"/>
        <w:rPr>
          <w:szCs w:val="22"/>
        </w:rPr>
      </w:pPr>
      <w:r w:rsidRPr="00997CDF">
        <w:rPr>
          <w:b/>
          <w:szCs w:val="22"/>
        </w:rPr>
        <w:t>7.1.3.</w:t>
      </w:r>
      <w:r w:rsidRPr="0012676D">
        <w:rPr>
          <w:szCs w:val="22"/>
        </w:rPr>
        <w:t xml:space="preserve"> при принятии решений, затрагивающих интересы работника, Банк не имеет права основываться на персональных данных работника, полученных исключительно в </w:t>
      </w:r>
      <w:r w:rsidRPr="0012676D">
        <w:rPr>
          <w:szCs w:val="22"/>
        </w:rPr>
        <w:lastRenderedPageBreak/>
        <w:t>результате Автоматизированной обработки персональных данных или электронного получения персональных данных.</w:t>
      </w:r>
    </w:p>
    <w:p w14:paraId="713E05D3" w14:textId="77777777" w:rsidR="00997CDF" w:rsidRPr="00D1736C" w:rsidRDefault="00997CDF" w:rsidP="00997CDF">
      <w:pPr>
        <w:ind w:firstLine="851"/>
        <w:contextualSpacing/>
        <w:jc w:val="both"/>
        <w:rPr>
          <w:szCs w:val="22"/>
        </w:rPr>
      </w:pPr>
      <w:r w:rsidRPr="00997CDF">
        <w:rPr>
          <w:b/>
          <w:szCs w:val="22"/>
        </w:rPr>
        <w:t>7.1.4.</w:t>
      </w:r>
      <w:r w:rsidRPr="0012676D">
        <w:rPr>
          <w:szCs w:val="22"/>
        </w:rPr>
        <w:t xml:space="preserve"> работники Банка (их представители) обязаны ознакомится под роспись с документами Банка, определяющими политику Банка по Обработке </w:t>
      </w:r>
      <w:proofErr w:type="spellStart"/>
      <w:r w:rsidRPr="0012676D">
        <w:rPr>
          <w:szCs w:val="22"/>
        </w:rPr>
        <w:t>ПДн</w:t>
      </w:r>
      <w:proofErr w:type="spellEnd"/>
      <w:r w:rsidRPr="0012676D">
        <w:rPr>
          <w:szCs w:val="22"/>
        </w:rPr>
        <w:t xml:space="preserve">, а также об их правах и </w:t>
      </w:r>
      <w:r w:rsidRPr="00D1736C">
        <w:rPr>
          <w:szCs w:val="22"/>
        </w:rPr>
        <w:t xml:space="preserve">обязанностях в области Обработки </w:t>
      </w:r>
      <w:proofErr w:type="spellStart"/>
      <w:r w:rsidRPr="00D1736C">
        <w:rPr>
          <w:szCs w:val="22"/>
        </w:rPr>
        <w:t>ПДн</w:t>
      </w:r>
      <w:proofErr w:type="spellEnd"/>
      <w:r w:rsidRPr="00D1736C">
        <w:rPr>
          <w:szCs w:val="22"/>
        </w:rPr>
        <w:t>.</w:t>
      </w:r>
    </w:p>
    <w:p w14:paraId="7372613E" w14:textId="77777777" w:rsidR="00997CDF" w:rsidRPr="003A52C0" w:rsidRDefault="00997CDF" w:rsidP="00997CDF">
      <w:pPr>
        <w:ind w:firstLine="851"/>
        <w:contextualSpacing/>
        <w:jc w:val="both"/>
        <w:rPr>
          <w:rFonts w:eastAsiaTheme="minorHAnsi"/>
          <w:lang w:eastAsia="en-US"/>
        </w:rPr>
      </w:pPr>
      <w:r w:rsidRPr="00997CDF">
        <w:rPr>
          <w:b/>
          <w:szCs w:val="22"/>
        </w:rPr>
        <w:t>7.1.5.</w:t>
      </w:r>
      <w:r w:rsidRPr="00D1736C">
        <w:rPr>
          <w:szCs w:val="22"/>
        </w:rPr>
        <w:t xml:space="preserve"> все персональные данные работника Банк получает только у него самого, за исключением случаев, если их получение возможно только у третьей сторон. При получении Банком персональных данных работника у третьей стороны Банк заранее уведомляет </w:t>
      </w:r>
      <w:r w:rsidRPr="003A52C0">
        <w:rPr>
          <w:szCs w:val="22"/>
        </w:rPr>
        <w:t xml:space="preserve">работника об этом, получает у работника </w:t>
      </w:r>
      <w:r w:rsidRPr="003A52C0">
        <w:rPr>
          <w:rFonts w:eastAsiaTheme="minorHAnsi"/>
          <w:lang w:eastAsia="en-US"/>
        </w:rPr>
        <w:t>письменное согласие, сообщая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06096F74" w14:textId="5087304E" w:rsidR="00997CDF" w:rsidRPr="003A52C0" w:rsidRDefault="00997CDF" w:rsidP="00997CDF">
      <w:pPr>
        <w:ind w:firstLine="851"/>
        <w:contextualSpacing/>
        <w:jc w:val="both"/>
        <w:rPr>
          <w:rFonts w:eastAsiaTheme="minorHAnsi"/>
          <w:lang w:eastAsia="en-US"/>
        </w:rPr>
      </w:pPr>
      <w:r w:rsidRPr="00997CDF">
        <w:rPr>
          <w:rFonts w:eastAsiaTheme="minorHAnsi"/>
          <w:b/>
          <w:lang w:eastAsia="en-US"/>
        </w:rPr>
        <w:t>7.1.6.</w:t>
      </w:r>
      <w:r w:rsidRPr="003A52C0">
        <w:rPr>
          <w:rFonts w:eastAsiaTheme="minorHAnsi"/>
          <w:lang w:eastAsia="en-US"/>
        </w:rPr>
        <w:t xml:space="preserve"> Банк не получает и не обрабатывает персональные данные работника, относящиеся в соответствии с действующим законодательством </w:t>
      </w:r>
      <w:r w:rsidR="00552045" w:rsidRPr="00552045">
        <w:rPr>
          <w:rFonts w:eastAsiaTheme="minorHAnsi"/>
          <w:lang w:eastAsia="en-US"/>
        </w:rPr>
        <w:t xml:space="preserve">Российской Федерации </w:t>
      </w:r>
      <w:r w:rsidRPr="003A52C0">
        <w:rPr>
          <w:rFonts w:eastAsiaTheme="minorHAnsi"/>
          <w:lang w:eastAsia="en-US"/>
        </w:rPr>
        <w:t>в области персональных данных к категории «Специальные».</w:t>
      </w:r>
    </w:p>
    <w:p w14:paraId="33056638" w14:textId="39349F25" w:rsidR="00997CDF" w:rsidRDefault="00997CDF" w:rsidP="00997CDF">
      <w:pPr>
        <w:ind w:firstLine="851"/>
        <w:contextualSpacing/>
        <w:jc w:val="both"/>
        <w:rPr>
          <w:rFonts w:eastAsiaTheme="minorHAnsi"/>
          <w:lang w:eastAsia="en-US"/>
        </w:rPr>
      </w:pPr>
      <w:r w:rsidRPr="00997CDF">
        <w:rPr>
          <w:rFonts w:eastAsiaTheme="minorHAnsi"/>
          <w:b/>
          <w:lang w:eastAsia="en-US"/>
        </w:rPr>
        <w:t>7.1.7.</w:t>
      </w:r>
      <w:r w:rsidRPr="003A52C0">
        <w:rPr>
          <w:rFonts w:eastAsiaTheme="minorHAnsi"/>
          <w:lang w:eastAsia="en-US"/>
        </w:rPr>
        <w:t xml:space="preserve"> Банк не получает и не обрабатывает персональные данные</w:t>
      </w:r>
      <w:r w:rsidRPr="003A52C0">
        <w:rPr>
          <w:szCs w:val="22"/>
        </w:rPr>
        <w:t xml:space="preserve"> работника о его членстве в общественных объединениях или его профсоюзной деятельности, за исключением случаев, предусмотренных </w:t>
      </w:r>
      <w:r w:rsidRPr="003A52C0">
        <w:rPr>
          <w:rFonts w:eastAsiaTheme="minorHAnsi"/>
          <w:lang w:eastAsia="en-US"/>
        </w:rPr>
        <w:t>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rFonts w:eastAsiaTheme="minorHAnsi"/>
          <w:lang w:eastAsia="en-US"/>
        </w:rPr>
        <w:t>Российской Федерации</w:t>
      </w:r>
      <w:r w:rsidRPr="003A52C0">
        <w:rPr>
          <w:rFonts w:eastAsiaTheme="minorHAnsi"/>
          <w:lang w:eastAsia="en-US"/>
        </w:rPr>
        <w:t>.</w:t>
      </w:r>
    </w:p>
    <w:p w14:paraId="594BFA25" w14:textId="40AFBD58" w:rsidR="005E614B" w:rsidRPr="003A52C0" w:rsidRDefault="005E614B" w:rsidP="00997CDF">
      <w:pPr>
        <w:ind w:firstLine="851"/>
        <w:contextualSpacing/>
        <w:jc w:val="both"/>
        <w:rPr>
          <w:rFonts w:eastAsiaTheme="minorHAnsi"/>
          <w:lang w:eastAsia="en-US"/>
        </w:rPr>
      </w:pPr>
      <w:r w:rsidRPr="005E614B">
        <w:rPr>
          <w:b/>
        </w:rPr>
        <w:t>7.1.8.</w:t>
      </w:r>
      <w:r>
        <w:t xml:space="preserve"> </w:t>
      </w:r>
      <w:r w:rsidRPr="003A52C0">
        <w:rPr>
          <w:rFonts w:eastAsiaTheme="minorHAnsi"/>
          <w:lang w:eastAsia="en-US"/>
        </w:rPr>
        <w:t xml:space="preserve">Банк </w:t>
      </w:r>
      <w:r>
        <w:rPr>
          <w:rFonts w:eastAsiaTheme="minorHAnsi"/>
          <w:lang w:eastAsia="en-US"/>
        </w:rPr>
        <w:t>н</w:t>
      </w:r>
      <w:r>
        <w:t>е осуществляет хранение копий личных документов работника, которые не связаны с его трудовой деятельностью в Банке, для хранения которых отсутствуют основания.</w:t>
      </w:r>
    </w:p>
    <w:p w14:paraId="712F4B35" w14:textId="4D7B4AB2" w:rsidR="00997CDF" w:rsidRDefault="00997CDF" w:rsidP="00997CDF">
      <w:pPr>
        <w:ind w:firstLine="851"/>
        <w:contextualSpacing/>
        <w:jc w:val="both"/>
        <w:rPr>
          <w:rFonts w:eastAsiaTheme="minorHAnsi"/>
          <w:lang w:eastAsia="en-US"/>
        </w:rPr>
      </w:pPr>
      <w:r w:rsidRPr="00997CDF">
        <w:rPr>
          <w:b/>
          <w:szCs w:val="22"/>
        </w:rPr>
        <w:t>7.1.</w:t>
      </w:r>
      <w:r w:rsidR="005E614B">
        <w:rPr>
          <w:b/>
          <w:szCs w:val="22"/>
        </w:rPr>
        <w:t>9</w:t>
      </w:r>
      <w:r w:rsidRPr="00997CDF">
        <w:rPr>
          <w:b/>
          <w:szCs w:val="22"/>
        </w:rPr>
        <w:t>.</w:t>
      </w:r>
      <w:r w:rsidRPr="003A52C0">
        <w:rPr>
          <w:szCs w:val="22"/>
        </w:rPr>
        <w:t xml:space="preserve"> </w:t>
      </w:r>
      <w:r w:rsidRPr="003A52C0">
        <w:rPr>
          <w:rFonts w:eastAsiaTheme="minorHAnsi"/>
          <w:lang w:eastAsia="en-US"/>
        </w:rPr>
        <w:t xml:space="preserve">защита персональных данных работника от неправомерного их </w:t>
      </w:r>
      <w:r w:rsidRPr="00F25D69">
        <w:rPr>
          <w:rFonts w:eastAsiaTheme="minorHAnsi"/>
          <w:lang w:eastAsia="en-US"/>
        </w:rPr>
        <w:t>использования или утраты обеспечивается Банком за счет собственных средств в порядке, установленном 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rFonts w:eastAsiaTheme="minorHAnsi"/>
          <w:lang w:eastAsia="en-US"/>
        </w:rPr>
        <w:t>Российской Федерации</w:t>
      </w:r>
      <w:r w:rsidRPr="00F25D69">
        <w:rPr>
          <w:rFonts w:eastAsiaTheme="minorHAnsi"/>
          <w:lang w:eastAsia="en-US"/>
        </w:rPr>
        <w:t>.</w:t>
      </w:r>
    </w:p>
    <w:p w14:paraId="3E651A6D" w14:textId="77777777" w:rsidR="00997CDF" w:rsidRPr="000B2FD4" w:rsidRDefault="00997CDF" w:rsidP="00997CDF">
      <w:pPr>
        <w:ind w:firstLine="851"/>
        <w:contextualSpacing/>
        <w:jc w:val="both"/>
        <w:rPr>
          <w:rFonts w:eastAsiaTheme="minorHAnsi"/>
          <w:lang w:eastAsia="en-US"/>
        </w:rPr>
      </w:pPr>
      <w:r w:rsidRPr="00997CDF">
        <w:rPr>
          <w:rFonts w:eastAsiaTheme="minorHAnsi"/>
          <w:b/>
          <w:lang w:eastAsia="en-US"/>
        </w:rPr>
        <w:t>7.2.</w:t>
      </w:r>
      <w:r>
        <w:rPr>
          <w:rFonts w:eastAsiaTheme="minorHAnsi"/>
          <w:lang w:eastAsia="en-US"/>
        </w:rPr>
        <w:t xml:space="preserve"> </w:t>
      </w:r>
      <w:r w:rsidRPr="000B2FD4">
        <w:rPr>
          <w:rFonts w:eastAsiaTheme="minorHAnsi"/>
          <w:lang w:eastAsia="en-US"/>
        </w:rPr>
        <w:t>Создание персональных данных работника:</w:t>
      </w:r>
    </w:p>
    <w:p w14:paraId="47B3B046" w14:textId="399A7CFC" w:rsidR="00997CDF" w:rsidRPr="000B2FD4" w:rsidRDefault="00997CDF" w:rsidP="00997CDF">
      <w:pPr>
        <w:ind w:firstLine="851"/>
        <w:contextualSpacing/>
        <w:jc w:val="both"/>
        <w:rPr>
          <w:rFonts w:eastAsiaTheme="minorHAnsi"/>
          <w:lang w:eastAsia="en-US"/>
        </w:rPr>
      </w:pPr>
      <w:r w:rsidRPr="00997CDF">
        <w:rPr>
          <w:rFonts w:eastAsiaTheme="minorHAnsi"/>
          <w:b/>
          <w:lang w:eastAsia="en-US"/>
        </w:rPr>
        <w:t>7.2.1.</w:t>
      </w:r>
      <w:r>
        <w:rPr>
          <w:rFonts w:eastAsiaTheme="minorHAnsi"/>
          <w:lang w:eastAsia="en-US"/>
        </w:rPr>
        <w:t xml:space="preserve"> д</w:t>
      </w:r>
      <w:r w:rsidRPr="000B2FD4">
        <w:rPr>
          <w:rFonts w:eastAsiaTheme="minorHAnsi"/>
          <w:lang w:eastAsia="en-US"/>
        </w:rPr>
        <w:t>окументы, содержащие персональные данные работника, создаются путём:</w:t>
      </w:r>
    </w:p>
    <w:p w14:paraId="537E3DC1" w14:textId="77777777" w:rsidR="00997CDF" w:rsidRDefault="00997CDF" w:rsidP="00997CDF">
      <w:pPr>
        <w:pStyle w:val="a5"/>
        <w:numPr>
          <w:ilvl w:val="0"/>
          <w:numId w:val="23"/>
        </w:numPr>
        <w:ind w:left="0" w:firstLine="851"/>
        <w:jc w:val="both"/>
        <w:rPr>
          <w:rFonts w:eastAsiaTheme="minorHAnsi"/>
          <w:lang w:eastAsia="en-US"/>
        </w:rPr>
      </w:pPr>
      <w:r w:rsidRPr="000B2FD4">
        <w:rPr>
          <w:rFonts w:eastAsiaTheme="minorHAnsi"/>
          <w:lang w:eastAsia="en-US"/>
        </w:rPr>
        <w:t>копирования оригиналов документов, предоставленных работником;</w:t>
      </w:r>
    </w:p>
    <w:p w14:paraId="2D13E42A" w14:textId="77777777" w:rsidR="00997CDF" w:rsidRDefault="00997CDF" w:rsidP="00997CDF">
      <w:pPr>
        <w:pStyle w:val="a5"/>
        <w:numPr>
          <w:ilvl w:val="0"/>
          <w:numId w:val="23"/>
        </w:numPr>
        <w:ind w:left="0" w:firstLine="851"/>
        <w:jc w:val="both"/>
        <w:rPr>
          <w:rFonts w:eastAsiaTheme="minorHAnsi"/>
          <w:lang w:eastAsia="en-US"/>
        </w:rPr>
      </w:pPr>
      <w:r w:rsidRPr="000B2FD4">
        <w:rPr>
          <w:rFonts w:eastAsiaTheme="minorHAnsi"/>
          <w:lang w:eastAsia="en-US"/>
        </w:rPr>
        <w:t>внесения сведений в учётные формы (на бумажных и электронных носителях);</w:t>
      </w:r>
    </w:p>
    <w:p w14:paraId="6F24EAEF" w14:textId="77777777" w:rsidR="00997CDF" w:rsidRPr="000B2FD4" w:rsidRDefault="00997CDF" w:rsidP="00997CDF">
      <w:pPr>
        <w:pStyle w:val="a5"/>
        <w:numPr>
          <w:ilvl w:val="0"/>
          <w:numId w:val="23"/>
        </w:numPr>
        <w:ind w:left="0" w:firstLine="851"/>
        <w:jc w:val="both"/>
        <w:rPr>
          <w:rFonts w:eastAsiaTheme="minorHAnsi"/>
          <w:lang w:eastAsia="en-US"/>
        </w:rPr>
      </w:pPr>
      <w:r w:rsidRPr="000B2FD4">
        <w:rPr>
          <w:rFonts w:eastAsiaTheme="minorHAnsi"/>
          <w:lang w:eastAsia="en-US"/>
        </w:rPr>
        <w:t>получения оригиналов необходимых документов</w:t>
      </w:r>
      <w:r>
        <w:rPr>
          <w:rFonts w:eastAsiaTheme="minorHAnsi"/>
          <w:lang w:eastAsia="en-US"/>
        </w:rPr>
        <w:t>,</w:t>
      </w:r>
      <w:r w:rsidRPr="000B2FD4">
        <w:rPr>
          <w:rFonts w:eastAsiaTheme="minorHAnsi"/>
          <w:lang w:eastAsia="en-US"/>
        </w:rPr>
        <w:t xml:space="preserve"> предоставленных работником.</w:t>
      </w:r>
    </w:p>
    <w:p w14:paraId="7655BE32" w14:textId="77777777" w:rsidR="00997CDF" w:rsidRPr="000B2FD4" w:rsidRDefault="00997CDF" w:rsidP="00997CDF">
      <w:pPr>
        <w:pStyle w:val="a5"/>
        <w:numPr>
          <w:ilvl w:val="0"/>
          <w:numId w:val="22"/>
        </w:numPr>
        <w:jc w:val="both"/>
        <w:rPr>
          <w:vanish/>
          <w:szCs w:val="22"/>
        </w:rPr>
      </w:pPr>
    </w:p>
    <w:p w14:paraId="526E693E" w14:textId="77777777" w:rsidR="00997CDF" w:rsidRPr="000B2FD4" w:rsidRDefault="00997CDF" w:rsidP="00997CDF">
      <w:pPr>
        <w:pStyle w:val="a5"/>
        <w:numPr>
          <w:ilvl w:val="1"/>
          <w:numId w:val="22"/>
        </w:numPr>
        <w:jc w:val="both"/>
        <w:rPr>
          <w:vanish/>
          <w:szCs w:val="22"/>
        </w:rPr>
      </w:pPr>
    </w:p>
    <w:p w14:paraId="70C84AB5" w14:textId="09B9B0D8" w:rsidR="00997CDF" w:rsidRDefault="00997CDF" w:rsidP="00997CDF">
      <w:pPr>
        <w:pStyle w:val="a5"/>
        <w:numPr>
          <w:ilvl w:val="1"/>
          <w:numId w:val="22"/>
        </w:numPr>
        <w:ind w:left="0" w:firstLine="851"/>
        <w:jc w:val="both"/>
        <w:rPr>
          <w:szCs w:val="22"/>
        </w:rPr>
      </w:pPr>
      <w:r w:rsidRPr="00F25D69">
        <w:rPr>
          <w:szCs w:val="22"/>
        </w:rPr>
        <w:t xml:space="preserve">Объём и содержание </w:t>
      </w:r>
      <w:proofErr w:type="spellStart"/>
      <w:r w:rsidRPr="00F25D69">
        <w:rPr>
          <w:szCs w:val="22"/>
        </w:rPr>
        <w:t>ПДн</w:t>
      </w:r>
      <w:proofErr w:type="spellEnd"/>
      <w:r w:rsidRPr="00F25D69">
        <w:rPr>
          <w:szCs w:val="22"/>
        </w:rPr>
        <w:t xml:space="preserve"> работников, обрабатываемых в Банке в соответствии с</w:t>
      </w:r>
      <w:r w:rsidR="00462231">
        <w:rPr>
          <w:szCs w:val="22"/>
        </w:rPr>
        <w:t xml:space="preserve"> </w:t>
      </w:r>
      <w:r w:rsidRPr="00F25D69">
        <w:rPr>
          <w:szCs w:val="22"/>
        </w:rPr>
        <w:t xml:space="preserve">целями, указанными в п. 3.1 настоящего Положения, не превышают объём и содержание сведений, указанных в Перечне </w:t>
      </w:r>
      <w:proofErr w:type="spellStart"/>
      <w:r w:rsidRPr="00F25D69">
        <w:rPr>
          <w:szCs w:val="22"/>
        </w:rPr>
        <w:t>ПДн</w:t>
      </w:r>
      <w:proofErr w:type="spellEnd"/>
      <w:r w:rsidRPr="00F25D69">
        <w:rPr>
          <w:szCs w:val="22"/>
        </w:rPr>
        <w:t>, и формируются в соответствии с требованиями законодательства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szCs w:val="22"/>
        </w:rPr>
        <w:t xml:space="preserve">Российской </w:t>
      </w:r>
      <w:proofErr w:type="gramStart"/>
      <w:r w:rsidR="00552045" w:rsidRPr="00552045">
        <w:rPr>
          <w:szCs w:val="22"/>
        </w:rPr>
        <w:t>Федерации</w:t>
      </w:r>
      <w:r w:rsidR="00552045">
        <w:rPr>
          <w:szCs w:val="22"/>
        </w:rPr>
        <w:t xml:space="preserve"> </w:t>
      </w:r>
      <w:r w:rsidRPr="00F25D69">
        <w:rPr>
          <w:szCs w:val="22"/>
        </w:rPr>
        <w:t>.</w:t>
      </w:r>
      <w:proofErr w:type="gramEnd"/>
    </w:p>
    <w:p w14:paraId="0F9641EE" w14:textId="1344746C" w:rsidR="00997CDF" w:rsidRPr="007B6E60" w:rsidRDefault="00997CDF" w:rsidP="00997CDF">
      <w:pPr>
        <w:pStyle w:val="a5"/>
        <w:numPr>
          <w:ilvl w:val="1"/>
          <w:numId w:val="22"/>
        </w:numPr>
        <w:ind w:left="0" w:firstLine="851"/>
        <w:jc w:val="both"/>
      </w:pPr>
      <w:r>
        <w:t xml:space="preserve">Работники обязаны предоставлять Банку необходимые </w:t>
      </w:r>
      <w:r w:rsidRPr="00AE43D9">
        <w:rPr>
          <w:szCs w:val="22"/>
        </w:rPr>
        <w:t xml:space="preserve">достоверные </w:t>
      </w:r>
      <w:r w:rsidRPr="00AE43D9">
        <w:t>сведения</w:t>
      </w:r>
      <w:r>
        <w:t xml:space="preserve"> о себе, представляющие </w:t>
      </w:r>
      <w:proofErr w:type="spellStart"/>
      <w:r>
        <w:t>ПДн</w:t>
      </w:r>
      <w:proofErr w:type="spellEnd"/>
      <w:r>
        <w:t xml:space="preserve"> для возможности выполнения Банком своих обязанностей как работодателя. В случае изменения своих персональных данных (в т.ч. фамилии, имени, отчества, адреса, паспортных данных, сведений об образовании и т.п.) работники обязаны своевременно сообщать об этом в </w:t>
      </w:r>
      <w:r w:rsidRPr="007B6E60">
        <w:t>подразделение Банка, ответственное за работу с персоналом.</w:t>
      </w:r>
    </w:p>
    <w:p w14:paraId="126BF612" w14:textId="77777777" w:rsidR="00997CDF" w:rsidRDefault="00997CDF" w:rsidP="00997CDF">
      <w:pPr>
        <w:pStyle w:val="aff1"/>
        <w:ind w:firstLine="851"/>
        <w:rPr>
          <w:rFonts w:eastAsiaTheme="minorHAnsi"/>
          <w:lang w:eastAsia="en-US"/>
        </w:rPr>
      </w:pPr>
      <w:r w:rsidRPr="00997CDF">
        <w:rPr>
          <w:rFonts w:eastAsiaTheme="minorHAnsi"/>
          <w:b/>
          <w:lang w:eastAsia="en-US"/>
        </w:rPr>
        <w:t>7. 5.</w:t>
      </w:r>
      <w:r>
        <w:rPr>
          <w:rFonts w:eastAsiaTheme="minorHAnsi"/>
          <w:lang w:eastAsia="en-US"/>
        </w:rPr>
        <w:t xml:space="preserve"> Требования при хранении персональных данных работников</w:t>
      </w:r>
      <w:r w:rsidRPr="00D81455">
        <w:rPr>
          <w:rFonts w:eastAsiaTheme="minorHAnsi"/>
          <w:lang w:eastAsia="en-US"/>
        </w:rPr>
        <w:t>:</w:t>
      </w:r>
    </w:p>
    <w:p w14:paraId="52CBC344" w14:textId="77777777" w:rsidR="00997CDF" w:rsidRDefault="00997CDF" w:rsidP="00997CDF">
      <w:pPr>
        <w:pStyle w:val="aff1"/>
        <w:ind w:firstLine="851"/>
        <w:jc w:val="both"/>
        <w:rPr>
          <w:szCs w:val="22"/>
        </w:rPr>
      </w:pPr>
      <w:r w:rsidRPr="00997CDF">
        <w:rPr>
          <w:b/>
          <w:szCs w:val="22"/>
        </w:rPr>
        <w:t>7.5.1.</w:t>
      </w:r>
      <w:r w:rsidRPr="00D81455">
        <w:rPr>
          <w:szCs w:val="22"/>
        </w:rPr>
        <w:t xml:space="preserve"> </w:t>
      </w:r>
      <w:r>
        <w:rPr>
          <w:szCs w:val="22"/>
        </w:rPr>
        <w:t xml:space="preserve">персональные данные работников, обрабатываемые в Банке, хранятся в Банке как на бумажных </w:t>
      </w:r>
      <w:r w:rsidRPr="002F74A5">
        <w:rPr>
          <w:szCs w:val="22"/>
        </w:rPr>
        <w:t>Материальных носител</w:t>
      </w:r>
      <w:r>
        <w:rPr>
          <w:szCs w:val="22"/>
        </w:rPr>
        <w:t>ях</w:t>
      </w:r>
      <w:r w:rsidRPr="002F74A5">
        <w:rPr>
          <w:szCs w:val="22"/>
        </w:rPr>
        <w:t xml:space="preserve"> </w:t>
      </w:r>
      <w:proofErr w:type="spellStart"/>
      <w:r w:rsidRPr="002F74A5">
        <w:rPr>
          <w:szCs w:val="22"/>
        </w:rPr>
        <w:t>ПДн</w:t>
      </w:r>
      <w:proofErr w:type="spellEnd"/>
      <w:r>
        <w:rPr>
          <w:szCs w:val="22"/>
        </w:rPr>
        <w:t xml:space="preserve">, так и на электронных </w:t>
      </w:r>
      <w:r w:rsidRPr="002F74A5">
        <w:rPr>
          <w:szCs w:val="22"/>
        </w:rPr>
        <w:t>Материальных носител</w:t>
      </w:r>
      <w:r>
        <w:rPr>
          <w:szCs w:val="22"/>
        </w:rPr>
        <w:t>ях</w:t>
      </w:r>
      <w:r w:rsidRPr="002F74A5">
        <w:rPr>
          <w:szCs w:val="22"/>
        </w:rPr>
        <w:t xml:space="preserve"> </w:t>
      </w:r>
      <w:proofErr w:type="spellStart"/>
      <w:r w:rsidRPr="002F74A5">
        <w:rPr>
          <w:szCs w:val="22"/>
        </w:rPr>
        <w:t>ПДн</w:t>
      </w:r>
      <w:proofErr w:type="spellEnd"/>
      <w:r>
        <w:rPr>
          <w:szCs w:val="22"/>
        </w:rPr>
        <w:t xml:space="preserve">. </w:t>
      </w:r>
    </w:p>
    <w:p w14:paraId="6E0EE06A" w14:textId="77777777" w:rsidR="00997CDF" w:rsidRPr="00FD30F3" w:rsidRDefault="00997CDF" w:rsidP="00997CDF">
      <w:pPr>
        <w:pStyle w:val="aff1"/>
        <w:ind w:firstLine="851"/>
        <w:jc w:val="both"/>
        <w:rPr>
          <w:szCs w:val="22"/>
        </w:rPr>
      </w:pPr>
      <w:r w:rsidRPr="00997CDF">
        <w:rPr>
          <w:b/>
          <w:szCs w:val="22"/>
        </w:rPr>
        <w:t>7.5.2.</w:t>
      </w:r>
      <w:r>
        <w:rPr>
          <w:szCs w:val="22"/>
        </w:rPr>
        <w:t xml:space="preserve"> содержащиеся на </w:t>
      </w:r>
      <w:r w:rsidRPr="00FD30F3">
        <w:rPr>
          <w:szCs w:val="22"/>
        </w:rPr>
        <w:t>электронных Материальных носител</w:t>
      </w:r>
      <w:r>
        <w:rPr>
          <w:szCs w:val="22"/>
        </w:rPr>
        <w:t>ях</w:t>
      </w:r>
      <w:r w:rsidRPr="00FD30F3">
        <w:rPr>
          <w:szCs w:val="22"/>
        </w:rPr>
        <w:t xml:space="preserve"> </w:t>
      </w:r>
      <w:proofErr w:type="spellStart"/>
      <w:r w:rsidRPr="00FD30F3">
        <w:rPr>
          <w:szCs w:val="22"/>
        </w:rPr>
        <w:t>ПДн</w:t>
      </w:r>
      <w:proofErr w:type="spellEnd"/>
      <w:r>
        <w:rPr>
          <w:szCs w:val="22"/>
        </w:rPr>
        <w:t xml:space="preserve"> персональные данные хранятся в </w:t>
      </w:r>
      <w:proofErr w:type="spellStart"/>
      <w:r>
        <w:rPr>
          <w:szCs w:val="22"/>
        </w:rPr>
        <w:t>ИСПДн</w:t>
      </w:r>
      <w:proofErr w:type="spellEnd"/>
      <w:r>
        <w:rPr>
          <w:szCs w:val="22"/>
        </w:rPr>
        <w:t>, содержащиеся на бумажных</w:t>
      </w:r>
      <w:r w:rsidRPr="00FD30F3">
        <w:rPr>
          <w:szCs w:val="22"/>
        </w:rPr>
        <w:t xml:space="preserve"> Материальных носител</w:t>
      </w:r>
      <w:r>
        <w:rPr>
          <w:szCs w:val="22"/>
        </w:rPr>
        <w:t>ях</w:t>
      </w:r>
      <w:r w:rsidRPr="00FD30F3">
        <w:rPr>
          <w:szCs w:val="22"/>
        </w:rPr>
        <w:t xml:space="preserve"> </w:t>
      </w:r>
      <w:proofErr w:type="spellStart"/>
      <w:r w:rsidRPr="00FD30F3">
        <w:rPr>
          <w:szCs w:val="22"/>
        </w:rPr>
        <w:t>ПДн</w:t>
      </w:r>
      <w:proofErr w:type="spellEnd"/>
      <w:r>
        <w:rPr>
          <w:szCs w:val="22"/>
        </w:rPr>
        <w:t xml:space="preserve"> персональные данные хранятся в специально установленных местах хранения, исключающих доступ к ним </w:t>
      </w:r>
      <w:proofErr w:type="spellStart"/>
      <w:r>
        <w:rPr>
          <w:szCs w:val="22"/>
        </w:rPr>
        <w:t>недопущенных</w:t>
      </w:r>
      <w:proofErr w:type="spellEnd"/>
      <w:r>
        <w:rPr>
          <w:szCs w:val="22"/>
        </w:rPr>
        <w:t xml:space="preserve"> работников, с обеспечением информационной безопасности указанных сведений и их защиты от несанкционированного или случайного </w:t>
      </w:r>
      <w:r>
        <w:rPr>
          <w:szCs w:val="22"/>
        </w:rPr>
        <w:lastRenderedPageBreak/>
        <w:t xml:space="preserve">доступа к ним, </w:t>
      </w:r>
      <w:r w:rsidRPr="007B70D8">
        <w:t>их уничтожения, искажения, блокирования, распространения и иных неправомерных действий.</w:t>
      </w:r>
    </w:p>
    <w:p w14:paraId="439C0DBA" w14:textId="5E1B5DD8" w:rsidR="00997CDF" w:rsidRPr="007B6E60" w:rsidRDefault="00997CDF" w:rsidP="00997CDF">
      <w:pPr>
        <w:ind w:firstLine="851"/>
        <w:jc w:val="both"/>
      </w:pPr>
      <w:r w:rsidRPr="00997CDF">
        <w:rPr>
          <w:b/>
          <w:color w:val="000000"/>
        </w:rPr>
        <w:t>7.5.3.</w:t>
      </w:r>
      <w:r w:rsidRPr="00997CDF">
        <w:rPr>
          <w:color w:val="000000"/>
        </w:rPr>
        <w:t xml:space="preserve"> Сведения, представляющие собой персональные данные работников и хранимые на бумажных Материальных носителях </w:t>
      </w:r>
      <w:proofErr w:type="spellStart"/>
      <w:r w:rsidRPr="00997CDF">
        <w:rPr>
          <w:color w:val="000000"/>
        </w:rPr>
        <w:t>ПДн</w:t>
      </w:r>
      <w:proofErr w:type="spellEnd"/>
      <w:r w:rsidRPr="00997CDF">
        <w:rPr>
          <w:color w:val="000000"/>
        </w:rPr>
        <w:t xml:space="preserve"> содержаться, в частности, в основном документе персонального учета работников, который заполняется после издания приказа о трудоустройстве работника в Банк. Данные документы хранятся в </w:t>
      </w:r>
      <w:r w:rsidRPr="007B6E60">
        <w:t>подразделени</w:t>
      </w:r>
      <w:r>
        <w:t>и</w:t>
      </w:r>
      <w:r w:rsidRPr="007B6E60">
        <w:t xml:space="preserve"> Банка, ответственно</w:t>
      </w:r>
      <w:r>
        <w:t>м</w:t>
      </w:r>
      <w:r w:rsidRPr="007B6E60">
        <w:t xml:space="preserve"> за работу с персоналом</w:t>
      </w:r>
      <w:r>
        <w:t xml:space="preserve"> </w:t>
      </w:r>
      <w:r w:rsidRPr="00997CDF">
        <w:rPr>
          <w:color w:val="000000"/>
        </w:rPr>
        <w:t xml:space="preserve">в специально оборудованных огнеупорных шкафах, доступ к которым имеют исключительно работники </w:t>
      </w:r>
      <w:r w:rsidRPr="007B6E60">
        <w:t>подразделени</w:t>
      </w:r>
      <w:r>
        <w:t xml:space="preserve">я </w:t>
      </w:r>
      <w:r w:rsidRPr="007B6E60">
        <w:t>Банка, ответственно</w:t>
      </w:r>
      <w:r>
        <w:t xml:space="preserve">го </w:t>
      </w:r>
      <w:r w:rsidRPr="007B6E60">
        <w:t>за работу с персоналом.</w:t>
      </w:r>
      <w:r>
        <w:t xml:space="preserve"> </w:t>
      </w:r>
      <w:r w:rsidRPr="00997CDF">
        <w:rPr>
          <w:color w:val="000000"/>
        </w:rPr>
        <w:t>Документы работников, уволенных из Банка, передаются в установленном порядке на хранение в архив Банка, после чего хранятся в архиве в течении 75 лет от даты передачи.</w:t>
      </w:r>
    </w:p>
    <w:p w14:paraId="54C76825" w14:textId="5AEC105E" w:rsidR="00997CDF" w:rsidRPr="00416367" w:rsidRDefault="00997CDF" w:rsidP="00997CDF">
      <w:pPr>
        <w:pStyle w:val="ConsPlusNormal"/>
        <w:ind w:firstLine="851"/>
        <w:contextualSpacing/>
        <w:jc w:val="both"/>
        <w:rPr>
          <w:bCs/>
          <w:sz w:val="24"/>
          <w:szCs w:val="24"/>
        </w:rPr>
      </w:pPr>
      <w:r w:rsidRPr="00997CDF">
        <w:rPr>
          <w:b/>
          <w:color w:val="000000"/>
          <w:sz w:val="24"/>
          <w:szCs w:val="24"/>
        </w:rPr>
        <w:t>7.5.4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Доступ к электронным и бумажным Материальным носителям </w:t>
      </w:r>
      <w:proofErr w:type="spellStart"/>
      <w:r>
        <w:rPr>
          <w:color w:val="000000"/>
          <w:sz w:val="24"/>
          <w:szCs w:val="24"/>
        </w:rPr>
        <w:t>ПДн</w:t>
      </w:r>
      <w:proofErr w:type="spellEnd"/>
      <w:r>
        <w:rPr>
          <w:color w:val="000000"/>
          <w:sz w:val="24"/>
          <w:szCs w:val="24"/>
        </w:rPr>
        <w:t xml:space="preserve">, содержащим персональные данные работников Банка, строго ограничен кругом лиц, </w:t>
      </w:r>
      <w:r w:rsidRPr="00AD1A7E">
        <w:rPr>
          <w:bCs/>
          <w:sz w:val="24"/>
          <w:szCs w:val="24"/>
        </w:rPr>
        <w:t xml:space="preserve">которые </w:t>
      </w:r>
      <w:r w:rsidRPr="00416367">
        <w:rPr>
          <w:bCs/>
          <w:sz w:val="24"/>
          <w:szCs w:val="24"/>
        </w:rPr>
        <w:t xml:space="preserve">в силу выполнения своих трудовых обязанностей допущены в Банке к Обработке </w:t>
      </w:r>
      <w:proofErr w:type="spellStart"/>
      <w:r w:rsidRPr="00416367">
        <w:rPr>
          <w:bCs/>
          <w:sz w:val="24"/>
          <w:szCs w:val="24"/>
        </w:rPr>
        <w:t>ПДн</w:t>
      </w:r>
      <w:proofErr w:type="spellEnd"/>
      <w:r w:rsidRPr="00416367">
        <w:rPr>
          <w:bCs/>
          <w:sz w:val="24"/>
          <w:szCs w:val="24"/>
        </w:rPr>
        <w:t xml:space="preserve"> и(или) процессу обеспечения безопасности </w:t>
      </w:r>
      <w:r>
        <w:rPr>
          <w:bCs/>
          <w:sz w:val="24"/>
          <w:szCs w:val="24"/>
        </w:rPr>
        <w:t>персональных данных</w:t>
      </w:r>
      <w:r w:rsidRPr="00416367">
        <w:rPr>
          <w:bCs/>
          <w:sz w:val="24"/>
          <w:szCs w:val="24"/>
        </w:rPr>
        <w:t>, обрабатываемых в рамках банковского технологического процесса</w:t>
      </w:r>
    </w:p>
    <w:p w14:paraId="00F3298A" w14:textId="77777777" w:rsidR="00997CDF" w:rsidRPr="00416367" w:rsidRDefault="00997CDF" w:rsidP="00997CDF">
      <w:pPr>
        <w:ind w:firstLine="851"/>
        <w:jc w:val="both"/>
        <w:rPr>
          <w:szCs w:val="22"/>
        </w:rPr>
      </w:pPr>
      <w:r w:rsidRPr="00997CDF">
        <w:rPr>
          <w:b/>
          <w:szCs w:val="22"/>
        </w:rPr>
        <w:t>7.6.</w:t>
      </w:r>
      <w:r w:rsidRPr="00416367">
        <w:rPr>
          <w:szCs w:val="22"/>
        </w:rPr>
        <w:t xml:space="preserve"> работники Банка имеют право:</w:t>
      </w:r>
    </w:p>
    <w:p w14:paraId="0B8D3B4C" w14:textId="77777777" w:rsidR="00997CDF" w:rsidRPr="00416367" w:rsidRDefault="00997CDF" w:rsidP="00997CDF">
      <w:pPr>
        <w:pStyle w:val="a5"/>
        <w:numPr>
          <w:ilvl w:val="0"/>
          <w:numId w:val="24"/>
        </w:numPr>
        <w:ind w:left="0" w:firstLine="851"/>
        <w:jc w:val="both"/>
        <w:rPr>
          <w:szCs w:val="22"/>
        </w:rPr>
      </w:pPr>
      <w:r w:rsidRPr="00416367">
        <w:rPr>
          <w:szCs w:val="22"/>
        </w:rPr>
        <w:t>получать полную информацию о своих персональных данных и обработке Банком этих данных;</w:t>
      </w:r>
    </w:p>
    <w:p w14:paraId="442893E0" w14:textId="32928C74" w:rsidR="00997CDF" w:rsidRPr="00416367" w:rsidRDefault="00997CDF" w:rsidP="00997CDF">
      <w:pPr>
        <w:pStyle w:val="a5"/>
        <w:numPr>
          <w:ilvl w:val="0"/>
          <w:numId w:val="24"/>
        </w:numPr>
        <w:ind w:left="0" w:firstLine="851"/>
        <w:jc w:val="both"/>
        <w:rPr>
          <w:szCs w:val="22"/>
        </w:rPr>
      </w:pPr>
      <w:r w:rsidRPr="00416367">
        <w:rPr>
          <w:szCs w:val="22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положениями действующего законодательства</w:t>
      </w:r>
      <w:r w:rsidR="00552045">
        <w:rPr>
          <w:szCs w:val="22"/>
        </w:rPr>
        <w:t xml:space="preserve"> </w:t>
      </w:r>
      <w:r w:rsidR="00552045" w:rsidRPr="00552045">
        <w:rPr>
          <w:szCs w:val="22"/>
        </w:rPr>
        <w:t>Российской Федерации</w:t>
      </w:r>
      <w:r w:rsidRPr="00416367">
        <w:rPr>
          <w:szCs w:val="22"/>
        </w:rPr>
        <w:t>;</w:t>
      </w:r>
    </w:p>
    <w:p w14:paraId="63BDBF5E" w14:textId="75FD34C1" w:rsidR="00997CDF" w:rsidRPr="00416367" w:rsidRDefault="00997CDF" w:rsidP="00997CDF">
      <w:pPr>
        <w:pStyle w:val="a5"/>
        <w:numPr>
          <w:ilvl w:val="0"/>
          <w:numId w:val="24"/>
        </w:numPr>
        <w:ind w:left="0" w:firstLine="851"/>
        <w:jc w:val="both"/>
        <w:rPr>
          <w:szCs w:val="22"/>
        </w:rPr>
      </w:pPr>
      <w:r w:rsidRPr="00416367">
        <w:rPr>
          <w:szCs w:val="22"/>
        </w:rPr>
        <w:t>требовать исключения или исправления Банком неверных, или неполных персональных данных, а также данных, обработанных с нарушением норм действующего законодательства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szCs w:val="22"/>
        </w:rPr>
        <w:t>Российской Федерации</w:t>
      </w:r>
      <w:r w:rsidRPr="00416367">
        <w:rPr>
          <w:szCs w:val="22"/>
        </w:rPr>
        <w:t xml:space="preserve">; </w:t>
      </w:r>
    </w:p>
    <w:p w14:paraId="01636A25" w14:textId="77777777" w:rsidR="00997CDF" w:rsidRPr="00416367" w:rsidRDefault="00997CDF" w:rsidP="00997CDF">
      <w:pPr>
        <w:pStyle w:val="a5"/>
        <w:numPr>
          <w:ilvl w:val="0"/>
          <w:numId w:val="24"/>
        </w:numPr>
        <w:ind w:left="0" w:firstLine="851"/>
        <w:jc w:val="both"/>
        <w:rPr>
          <w:szCs w:val="22"/>
        </w:rPr>
      </w:pPr>
      <w:r w:rsidRPr="00416367">
        <w:rPr>
          <w:szCs w:val="22"/>
        </w:rPr>
        <w:t>требовать от Банка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14:paraId="5DEBBD9E" w14:textId="77777777" w:rsidR="00997CDF" w:rsidRPr="000711CD" w:rsidRDefault="00997CDF" w:rsidP="00997CDF">
      <w:pPr>
        <w:pStyle w:val="a5"/>
        <w:numPr>
          <w:ilvl w:val="0"/>
          <w:numId w:val="24"/>
        </w:numPr>
        <w:ind w:left="0" w:firstLine="851"/>
        <w:jc w:val="both"/>
        <w:rPr>
          <w:szCs w:val="22"/>
        </w:rPr>
      </w:pPr>
      <w:r w:rsidRPr="00416367">
        <w:rPr>
          <w:szCs w:val="22"/>
        </w:rPr>
        <w:t xml:space="preserve">обжаловать в суде любые неправомерные действия или бездействие Банка при </w:t>
      </w:r>
      <w:r w:rsidRPr="000711CD">
        <w:rPr>
          <w:szCs w:val="22"/>
        </w:rPr>
        <w:t>обработке и защите персональных данных работника.</w:t>
      </w:r>
    </w:p>
    <w:p w14:paraId="37D64EBC" w14:textId="77777777" w:rsidR="00997CDF" w:rsidRPr="003338F4" w:rsidRDefault="00997CDF" w:rsidP="00997CDF">
      <w:pPr>
        <w:ind w:firstLine="851"/>
        <w:jc w:val="both"/>
      </w:pPr>
      <w:bookmarkStart w:id="11" w:name="_Hlk111192614"/>
      <w:r w:rsidRPr="00997CDF">
        <w:rPr>
          <w:b/>
        </w:rPr>
        <w:t>7.7.</w:t>
      </w:r>
      <w:r w:rsidRPr="003338F4">
        <w:t xml:space="preserve"> обязанности </w:t>
      </w:r>
      <w:bookmarkEnd w:id="11"/>
      <w:r w:rsidRPr="003338F4">
        <w:t>работников Банка по работе с персональными данными:</w:t>
      </w:r>
    </w:p>
    <w:p w14:paraId="33975CA9" w14:textId="7C75A2A5" w:rsidR="00997CDF" w:rsidRPr="003338F4" w:rsidRDefault="00997CDF" w:rsidP="00997CDF">
      <w:pPr>
        <w:pStyle w:val="a5"/>
        <w:numPr>
          <w:ilvl w:val="0"/>
          <w:numId w:val="24"/>
        </w:numPr>
        <w:ind w:left="0" w:firstLine="851"/>
        <w:jc w:val="both"/>
      </w:pPr>
      <w:r w:rsidRPr="003338F4">
        <w:t xml:space="preserve">работникам, имеющим доступ к персональным данным, запрещен их вынос за пределы Банка на электронных Материальных носителях </w:t>
      </w:r>
      <w:proofErr w:type="spellStart"/>
      <w:r w:rsidRPr="003338F4">
        <w:t>ПДн</w:t>
      </w:r>
      <w:proofErr w:type="spellEnd"/>
      <w:r w:rsidRPr="003338F4">
        <w:t xml:space="preserve">, бумажных Материальных носителях </w:t>
      </w:r>
      <w:proofErr w:type="spellStart"/>
      <w:r w:rsidRPr="003338F4">
        <w:t>ПДн</w:t>
      </w:r>
      <w:proofErr w:type="spellEnd"/>
      <w:r w:rsidRPr="003338F4">
        <w:t>, передача их по внешним адресам электронной почты, размещение в информационно-телекоммуникационной сети «Интернет», за исключением случаев выполнения своих трудовых обязанностей, а также за исключением случаев, предусмотренных положениями действующего законодательства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t>Российской Федерации</w:t>
      </w:r>
      <w:r w:rsidRPr="003338F4">
        <w:t>;</w:t>
      </w:r>
    </w:p>
    <w:p w14:paraId="50CA9B7B" w14:textId="77777777" w:rsidR="00997CDF" w:rsidRPr="003338F4" w:rsidRDefault="00997CDF" w:rsidP="00997CDF">
      <w:pPr>
        <w:pStyle w:val="a5"/>
        <w:numPr>
          <w:ilvl w:val="0"/>
          <w:numId w:val="24"/>
        </w:numPr>
        <w:ind w:left="0" w:firstLine="851"/>
        <w:jc w:val="both"/>
      </w:pPr>
      <w:r w:rsidRPr="003338F4">
        <w:t>при передаче персональных данных третьим лицам, в случае выполнения своих трудовых обязанностей, работник должен ограничивать эту информацию только теми персональными данными, которые необходимы для выполнения третьими лицами их функций;</w:t>
      </w:r>
    </w:p>
    <w:p w14:paraId="07BBA098" w14:textId="77777777" w:rsidR="00997CDF" w:rsidRPr="003338F4" w:rsidRDefault="00997CDF" w:rsidP="00997CDF">
      <w:pPr>
        <w:pStyle w:val="a5"/>
        <w:numPr>
          <w:ilvl w:val="0"/>
          <w:numId w:val="24"/>
        </w:numPr>
        <w:ind w:left="0" w:firstLine="851"/>
        <w:jc w:val="both"/>
      </w:pPr>
      <w:r w:rsidRPr="003338F4">
        <w:t>работникам, имеющим доступ к персональным данным, запрещено передавать сведения, представляющие персональные данные, на хранение лицам, не имеющим права доступа к данным сведениям, запрещено хранить такие сведения в открытом виде, при котором доступ к персональным данным могут получить лица, не имеющие права доступа к ним.</w:t>
      </w:r>
    </w:p>
    <w:p w14:paraId="440C91B4" w14:textId="2CC0B81F" w:rsidR="00997CDF" w:rsidRPr="003338F4" w:rsidRDefault="00997CDF" w:rsidP="00997CDF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997CDF">
        <w:rPr>
          <w:b/>
          <w:color w:val="000000"/>
          <w:sz w:val="24"/>
          <w:szCs w:val="24"/>
        </w:rPr>
        <w:t>7.8.</w:t>
      </w:r>
      <w:r w:rsidRPr="003338F4">
        <w:rPr>
          <w:color w:val="000000"/>
          <w:sz w:val="24"/>
          <w:szCs w:val="24"/>
        </w:rPr>
        <w:t xml:space="preserve"> </w:t>
      </w:r>
      <w:r w:rsidRPr="003338F4">
        <w:rPr>
          <w:sz w:val="24"/>
          <w:szCs w:val="24"/>
        </w:rPr>
        <w:t>Банк не раскрывает третьим лицам и не распространяет персональные данные работника, если иное не предусмотрено положениями действующего законодательства</w:t>
      </w:r>
      <w:r w:rsidR="00552045" w:rsidRPr="00552045">
        <w:rPr>
          <w:rFonts w:eastAsia="Times New Roman"/>
          <w:color w:val="000000"/>
          <w:sz w:val="24"/>
          <w:szCs w:val="20"/>
        </w:rPr>
        <w:t xml:space="preserve"> </w:t>
      </w:r>
      <w:r w:rsidR="00552045" w:rsidRPr="00552045">
        <w:rPr>
          <w:sz w:val="24"/>
          <w:szCs w:val="24"/>
        </w:rPr>
        <w:t>Российской Федерации</w:t>
      </w:r>
      <w:r w:rsidRPr="003338F4">
        <w:rPr>
          <w:sz w:val="24"/>
          <w:szCs w:val="24"/>
        </w:rPr>
        <w:t xml:space="preserve">. </w:t>
      </w:r>
    </w:p>
    <w:p w14:paraId="313E7FDB" w14:textId="77777777" w:rsidR="00997CDF" w:rsidRDefault="00997CDF" w:rsidP="00997CDF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997CDF">
        <w:rPr>
          <w:b/>
          <w:sz w:val="24"/>
          <w:szCs w:val="24"/>
        </w:rPr>
        <w:t>7.9.</w:t>
      </w:r>
      <w:r w:rsidRPr="003338F4">
        <w:rPr>
          <w:sz w:val="24"/>
          <w:szCs w:val="24"/>
        </w:rPr>
        <w:t xml:space="preserve"> Получение сведений о персональных данных работников третьей стороной разрешается при наличии заявления с указанием конкретных персональных данных и </w:t>
      </w:r>
      <w:r w:rsidRPr="003338F4">
        <w:rPr>
          <w:sz w:val="24"/>
          <w:szCs w:val="24"/>
        </w:rPr>
        <w:lastRenderedPageBreak/>
        <w:t>целей, для которых они будут использованы, а также письменного согласия работника, персональные данные которого затребованы, на передачу указанных его персональных данных в адрес третьей стороны.</w:t>
      </w:r>
    </w:p>
    <w:p w14:paraId="45BBC9C1" w14:textId="7C31EC98" w:rsidR="00997CDF" w:rsidRPr="00361EFC" w:rsidRDefault="00997CDF" w:rsidP="00997CDF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997CDF">
        <w:rPr>
          <w:b/>
          <w:sz w:val="24"/>
          <w:szCs w:val="24"/>
        </w:rPr>
        <w:t>7.10.</w:t>
      </w:r>
      <w:r w:rsidRPr="003338F4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3338F4">
        <w:rPr>
          <w:sz w:val="24"/>
          <w:szCs w:val="24"/>
        </w:rPr>
        <w:t>аботник, о котором запрашиваются сведения, должен быть уведомлён о передаче его</w:t>
      </w:r>
      <w:r>
        <w:rPr>
          <w:sz w:val="24"/>
          <w:szCs w:val="24"/>
        </w:rPr>
        <w:t xml:space="preserve"> </w:t>
      </w:r>
      <w:r w:rsidRPr="003338F4">
        <w:rPr>
          <w:sz w:val="24"/>
          <w:szCs w:val="24"/>
        </w:rPr>
        <w:t xml:space="preserve">персональных данных третьим лицам, за исключением случаев, когда такое уведомление невозможно в силу форс-мажорных обстоятельств, либо если оно не </w:t>
      </w:r>
      <w:r>
        <w:rPr>
          <w:sz w:val="24"/>
          <w:szCs w:val="24"/>
        </w:rPr>
        <w:t>требуется</w:t>
      </w:r>
      <w:r w:rsidRPr="003338F4">
        <w:rPr>
          <w:sz w:val="24"/>
          <w:szCs w:val="24"/>
        </w:rPr>
        <w:t xml:space="preserve"> </w:t>
      </w:r>
      <w:r w:rsidRPr="00361EFC">
        <w:rPr>
          <w:sz w:val="24"/>
          <w:szCs w:val="24"/>
        </w:rPr>
        <w:t>положениями действующего законодательства</w:t>
      </w:r>
      <w:r w:rsidR="00552045" w:rsidRPr="00552045">
        <w:rPr>
          <w:rFonts w:eastAsia="Times New Roman"/>
          <w:color w:val="000000"/>
          <w:sz w:val="24"/>
          <w:szCs w:val="20"/>
        </w:rPr>
        <w:t xml:space="preserve"> </w:t>
      </w:r>
      <w:r w:rsidR="00552045" w:rsidRPr="00552045">
        <w:rPr>
          <w:sz w:val="24"/>
          <w:szCs w:val="24"/>
        </w:rPr>
        <w:t>Российской Федерации</w:t>
      </w:r>
      <w:r w:rsidRPr="00361EFC">
        <w:rPr>
          <w:sz w:val="24"/>
          <w:szCs w:val="24"/>
        </w:rPr>
        <w:t xml:space="preserve">. </w:t>
      </w:r>
    </w:p>
    <w:p w14:paraId="5037B8BE" w14:textId="77777777" w:rsidR="00997CDF" w:rsidRPr="00361EFC" w:rsidRDefault="00997CDF" w:rsidP="00997CDF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997CDF">
        <w:rPr>
          <w:b/>
          <w:sz w:val="24"/>
          <w:szCs w:val="24"/>
        </w:rPr>
        <w:t>7.11.</w:t>
      </w:r>
      <w:r w:rsidRPr="00361EFC">
        <w:rPr>
          <w:sz w:val="24"/>
          <w:szCs w:val="24"/>
        </w:rPr>
        <w:t xml:space="preserve"> При передаче персональных данных третьим лицам, работники обязаны ограничивать эту информацию только теми персональными данными, которые необходимы для выполнения третьими лицами их функций.</w:t>
      </w:r>
    </w:p>
    <w:p w14:paraId="04B743BE" w14:textId="14772386" w:rsidR="00997CDF" w:rsidRDefault="00997CDF" w:rsidP="00997CDF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997CDF">
        <w:rPr>
          <w:b/>
          <w:sz w:val="24"/>
          <w:szCs w:val="24"/>
        </w:rPr>
        <w:t>7.12.</w:t>
      </w:r>
      <w:r>
        <w:rPr>
          <w:sz w:val="24"/>
          <w:szCs w:val="24"/>
        </w:rPr>
        <w:t xml:space="preserve"> Банк не осуществляет </w:t>
      </w:r>
      <w:r w:rsidRPr="003338F4">
        <w:rPr>
          <w:sz w:val="24"/>
          <w:szCs w:val="24"/>
        </w:rPr>
        <w:t>передач</w:t>
      </w:r>
      <w:r>
        <w:rPr>
          <w:sz w:val="24"/>
          <w:szCs w:val="24"/>
        </w:rPr>
        <w:t>у</w:t>
      </w:r>
      <w:r w:rsidRPr="003338F4">
        <w:rPr>
          <w:sz w:val="24"/>
          <w:szCs w:val="24"/>
        </w:rPr>
        <w:t xml:space="preserve"> персональных данных работник</w:t>
      </w:r>
      <w:r>
        <w:rPr>
          <w:sz w:val="24"/>
          <w:szCs w:val="24"/>
        </w:rPr>
        <w:t>ов</w:t>
      </w:r>
      <w:r w:rsidRPr="003338F4">
        <w:rPr>
          <w:sz w:val="24"/>
          <w:szCs w:val="24"/>
        </w:rPr>
        <w:t xml:space="preserve"> в коммерческих целях без его</w:t>
      </w:r>
      <w:r>
        <w:rPr>
          <w:sz w:val="24"/>
          <w:szCs w:val="24"/>
        </w:rPr>
        <w:t xml:space="preserve"> </w:t>
      </w:r>
      <w:r w:rsidRPr="003338F4">
        <w:rPr>
          <w:sz w:val="24"/>
          <w:szCs w:val="24"/>
        </w:rPr>
        <w:t>согласия</w:t>
      </w:r>
      <w:r>
        <w:rPr>
          <w:sz w:val="24"/>
          <w:szCs w:val="24"/>
        </w:rPr>
        <w:t>.</w:t>
      </w:r>
    </w:p>
    <w:p w14:paraId="05AE8706" w14:textId="77777777" w:rsidR="00997CDF" w:rsidRPr="00FA5EA0" w:rsidRDefault="00997CDF" w:rsidP="00997CDF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997CDF">
        <w:rPr>
          <w:b/>
          <w:sz w:val="24"/>
          <w:szCs w:val="24"/>
        </w:rPr>
        <w:t>7.13.</w:t>
      </w:r>
      <w:r w:rsidRPr="00361EFC">
        <w:rPr>
          <w:sz w:val="24"/>
          <w:szCs w:val="24"/>
        </w:rPr>
        <w:t xml:space="preserve"> </w:t>
      </w:r>
      <w:r w:rsidRPr="00FA5EA0">
        <w:rPr>
          <w:sz w:val="24"/>
          <w:szCs w:val="24"/>
        </w:rPr>
        <w:t>В случае, если Банку оказывают услуги юридические и физические лица, на основании заключенных договоров (либо иных оснований) и в силу данных договоров они должны иметь доступ к персональным данным работников Банка, то соответствующие данные предоставляются Банком только после подписания с ними соглашения о неразглашении конфиденциальной информации и получения согласия субъекта персональных данных. В договора с такими юридическими и физическими лицами в обязательном порядке включается обязанность таких лиц соблюдать конфиденциальность персональных данных и обеспечивать безопасность персональных данных при их обработке.</w:t>
      </w:r>
    </w:p>
    <w:p w14:paraId="21543444" w14:textId="77777777" w:rsidR="00ED0DBD" w:rsidRPr="00646055" w:rsidRDefault="00ED0DBD" w:rsidP="00D82B08">
      <w:pPr>
        <w:pStyle w:val="a5"/>
        <w:spacing w:before="40"/>
        <w:ind w:left="0"/>
        <w:contextualSpacing w:val="0"/>
        <w:jc w:val="both"/>
        <w:rPr>
          <w:sz w:val="12"/>
          <w:szCs w:val="12"/>
          <w:highlight w:val="yellow"/>
        </w:rPr>
      </w:pPr>
    </w:p>
    <w:p w14:paraId="3665C87B" w14:textId="3807572B" w:rsidR="00C04C53" w:rsidRPr="0072734B" w:rsidRDefault="0066110A" w:rsidP="007B5E06">
      <w:pPr>
        <w:pStyle w:val="1"/>
        <w:numPr>
          <w:ilvl w:val="0"/>
          <w:numId w:val="2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12" w:name="_Toc111213918"/>
      <w:r>
        <w:rPr>
          <w:rFonts w:ascii="Times New Roman" w:hAnsi="Times New Roman" w:cs="Times New Roman"/>
          <w:sz w:val="24"/>
          <w:szCs w:val="22"/>
        </w:rPr>
        <w:t>УТОЧНЕНИЕ</w:t>
      </w:r>
      <w:r w:rsidR="007B5E06" w:rsidRPr="0072734B">
        <w:rPr>
          <w:rFonts w:ascii="Times New Roman" w:hAnsi="Times New Roman" w:cs="Times New Roman"/>
          <w:sz w:val="24"/>
          <w:szCs w:val="22"/>
        </w:rPr>
        <w:t xml:space="preserve">, ПЕРЕДАЧА, УДАЛЕНИЕ И УНИЧТОЖЕНИЕ ПЕРСОНАЛЬНЫХ ДАННЫХ, ОТВЕТЫ НА ЗАПРОСЫ </w:t>
      </w:r>
      <w:r w:rsidR="007B5E06">
        <w:rPr>
          <w:rFonts w:ascii="Times New Roman" w:hAnsi="Times New Roman" w:cs="Times New Roman"/>
          <w:sz w:val="24"/>
          <w:szCs w:val="22"/>
        </w:rPr>
        <w:t>С</w:t>
      </w:r>
      <w:r w:rsidR="007B5E06" w:rsidRPr="0072734B">
        <w:rPr>
          <w:rFonts w:ascii="Times New Roman" w:hAnsi="Times New Roman" w:cs="Times New Roman"/>
          <w:sz w:val="24"/>
          <w:szCs w:val="22"/>
        </w:rPr>
        <w:t xml:space="preserve">УБЪЕКТОВ </w:t>
      </w:r>
      <w:r w:rsidR="007B5E06">
        <w:rPr>
          <w:rFonts w:ascii="Times New Roman" w:hAnsi="Times New Roman" w:cs="Times New Roman"/>
          <w:sz w:val="24"/>
          <w:szCs w:val="22"/>
        </w:rPr>
        <w:t>ПД</w:t>
      </w:r>
      <w:r w:rsidR="007B5E06" w:rsidRPr="0072734B">
        <w:rPr>
          <w:rFonts w:ascii="Times New Roman" w:hAnsi="Times New Roman" w:cs="Times New Roman"/>
          <w:sz w:val="24"/>
          <w:szCs w:val="22"/>
        </w:rPr>
        <w:t>Н</w:t>
      </w:r>
      <w:bookmarkEnd w:id="12"/>
    </w:p>
    <w:p w14:paraId="79C8DDDD" w14:textId="0F6D5E59" w:rsidR="005E1A1C" w:rsidRPr="00FA2344" w:rsidRDefault="00FA2344" w:rsidP="009A7900">
      <w:pPr>
        <w:pStyle w:val="a5"/>
        <w:numPr>
          <w:ilvl w:val="1"/>
          <w:numId w:val="2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В </w:t>
      </w:r>
      <w:r w:rsidR="005E1A1C" w:rsidRPr="00B16A45">
        <w:rPr>
          <w:szCs w:val="22"/>
        </w:rPr>
        <w:t xml:space="preserve">соответствии с положениями </w:t>
      </w:r>
      <w:r w:rsidR="00237394">
        <w:rPr>
          <w:szCs w:val="22"/>
        </w:rPr>
        <w:t xml:space="preserve">действующего </w:t>
      </w:r>
      <w:r w:rsidR="005E1A1C" w:rsidRPr="00B16A45">
        <w:rPr>
          <w:szCs w:val="22"/>
        </w:rPr>
        <w:t xml:space="preserve">законодательства </w:t>
      </w:r>
      <w:r w:rsidR="00552045" w:rsidRPr="00552045">
        <w:rPr>
          <w:szCs w:val="22"/>
        </w:rPr>
        <w:t xml:space="preserve">Российской Федерации </w:t>
      </w:r>
      <w:r w:rsidR="0059582A" w:rsidRPr="00B16A45">
        <w:rPr>
          <w:szCs w:val="22"/>
        </w:rPr>
        <w:t xml:space="preserve">Субъект </w:t>
      </w:r>
      <w:proofErr w:type="spellStart"/>
      <w:r w:rsidR="0059582A" w:rsidRPr="00B16A45">
        <w:rPr>
          <w:szCs w:val="22"/>
        </w:rPr>
        <w:t>ПДн</w:t>
      </w:r>
      <w:proofErr w:type="spellEnd"/>
      <w:r w:rsidR="0059582A" w:rsidRPr="00B16A45">
        <w:rPr>
          <w:szCs w:val="22"/>
        </w:rPr>
        <w:t xml:space="preserve"> </w:t>
      </w:r>
      <w:r w:rsidR="00E63C46" w:rsidRPr="00B16A45">
        <w:rPr>
          <w:szCs w:val="22"/>
        </w:rPr>
        <w:t xml:space="preserve">(его законный представитель) </w:t>
      </w:r>
      <w:r w:rsidR="0059582A" w:rsidRPr="00B16A45">
        <w:rPr>
          <w:szCs w:val="22"/>
        </w:rPr>
        <w:t xml:space="preserve">имеет право </w:t>
      </w:r>
      <w:r w:rsidR="005E1A1C" w:rsidRPr="00B16A45">
        <w:rPr>
          <w:szCs w:val="22"/>
        </w:rPr>
        <w:t>свободного бесплатного доступа к своим персональным данным, включая право на получение копии любой</w:t>
      </w:r>
      <w:r w:rsidR="00697FF6" w:rsidRPr="00697FF6">
        <w:rPr>
          <w:szCs w:val="22"/>
        </w:rPr>
        <w:t xml:space="preserve"> </w:t>
      </w:r>
      <w:r w:rsidR="005E1A1C" w:rsidRPr="00B16A45">
        <w:rPr>
          <w:szCs w:val="22"/>
        </w:rPr>
        <w:t xml:space="preserve">записи, содержащей персональные данные, за исключением случаев, предусмотренных </w:t>
      </w:r>
      <w:r w:rsidR="005E1A1C" w:rsidRPr="00FA2344">
        <w:rPr>
          <w:szCs w:val="22"/>
        </w:rPr>
        <w:t>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szCs w:val="22"/>
        </w:rPr>
        <w:t>Российской Федерации</w:t>
      </w:r>
      <w:r w:rsidR="005E1A1C" w:rsidRPr="00FA2344">
        <w:rPr>
          <w:szCs w:val="22"/>
        </w:rPr>
        <w:t xml:space="preserve">. </w:t>
      </w:r>
    </w:p>
    <w:p w14:paraId="02003B4F" w14:textId="6B66F03C" w:rsidR="00FA2344" w:rsidRPr="00FA2344" w:rsidRDefault="00FA2344" w:rsidP="00FA2344">
      <w:pPr>
        <w:pStyle w:val="a5"/>
        <w:numPr>
          <w:ilvl w:val="1"/>
          <w:numId w:val="2"/>
        </w:numPr>
        <w:ind w:left="0" w:firstLine="709"/>
        <w:jc w:val="both"/>
        <w:rPr>
          <w:szCs w:val="22"/>
        </w:rPr>
      </w:pPr>
      <w:r w:rsidRPr="00FA2344">
        <w:t xml:space="preserve">Банк обязуется реагировать на запросы Субъектов ПД (их законных представителей) и уполномоченных органов по защите прав Субъектов </w:t>
      </w:r>
      <w:proofErr w:type="spellStart"/>
      <w:r w:rsidRPr="00FA2344">
        <w:t>ПДн</w:t>
      </w:r>
      <w:proofErr w:type="spellEnd"/>
      <w:r w:rsidRPr="00FA2344">
        <w:t xml:space="preserve">. В Банке </w:t>
      </w:r>
      <w:r w:rsidR="00475C8C">
        <w:t>имеется</w:t>
      </w:r>
      <w:r w:rsidRPr="00FA2344">
        <w:t xml:space="preserve"> </w:t>
      </w:r>
      <w:r w:rsidR="00475C8C">
        <w:t xml:space="preserve">единый </w:t>
      </w:r>
      <w:r w:rsidRPr="00FA2344">
        <w:t xml:space="preserve">утвержденный порядок обработки обращений Субъектов </w:t>
      </w:r>
      <w:proofErr w:type="spellStart"/>
      <w:r w:rsidRPr="00FA2344">
        <w:t>ПДн</w:t>
      </w:r>
      <w:proofErr w:type="spellEnd"/>
      <w:r w:rsidRPr="00FA2344">
        <w:t xml:space="preserve"> (их законных представителей) по вопросам Обработки </w:t>
      </w:r>
      <w:proofErr w:type="spellStart"/>
      <w:r w:rsidRPr="00FA2344">
        <w:t>ПДн</w:t>
      </w:r>
      <w:proofErr w:type="spellEnd"/>
      <w:r w:rsidRPr="00FA2344">
        <w:t xml:space="preserve">. </w:t>
      </w:r>
    </w:p>
    <w:p w14:paraId="29F4568E" w14:textId="77777777" w:rsidR="004801D0" w:rsidRPr="0076473A" w:rsidRDefault="00637FE7" w:rsidP="009A7900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szCs w:val="22"/>
        </w:rPr>
      </w:pPr>
      <w:r w:rsidRPr="0076473A">
        <w:rPr>
          <w:rFonts w:eastAsia="Calibri"/>
          <w:szCs w:val="22"/>
        </w:rPr>
        <w:t xml:space="preserve">Запрос Субъекта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информации по его персональным данным, должен содержать номер основного документа удостоверяющего личность Субъекта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(его представителя), сведения о дате выдачи указанного документа и выдавшем его органе, сведения, подтверждающие участие Субъекта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в отношениях с Банком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Банком, подпись Субъекта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</w:t>
      </w:r>
      <w:r w:rsidR="004801D0" w:rsidRPr="0076473A">
        <w:rPr>
          <w:rFonts w:eastAsia="Calibri"/>
          <w:szCs w:val="22"/>
        </w:rPr>
        <w:t>(</w:t>
      </w:r>
      <w:r w:rsidRPr="0076473A">
        <w:rPr>
          <w:rFonts w:eastAsia="Calibri"/>
          <w:szCs w:val="22"/>
        </w:rPr>
        <w:t>его представителя</w:t>
      </w:r>
      <w:r w:rsidR="004801D0" w:rsidRPr="0076473A">
        <w:rPr>
          <w:rFonts w:eastAsia="Calibri"/>
          <w:szCs w:val="22"/>
        </w:rPr>
        <w:t>)</w:t>
      </w:r>
      <w:r w:rsidRPr="0076473A">
        <w:rPr>
          <w:rFonts w:eastAsia="Calibri"/>
          <w:szCs w:val="22"/>
        </w:rPr>
        <w:t xml:space="preserve">. </w:t>
      </w:r>
    </w:p>
    <w:p w14:paraId="1DA95563" w14:textId="2453610D" w:rsidR="00637FE7" w:rsidRPr="0076473A" w:rsidRDefault="00637FE7" w:rsidP="009A7900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szCs w:val="22"/>
        </w:rPr>
      </w:pPr>
      <w:r w:rsidRPr="0076473A">
        <w:rPr>
          <w:rFonts w:eastAsia="Calibri"/>
          <w:szCs w:val="22"/>
        </w:rPr>
        <w:t xml:space="preserve">Запрос </w:t>
      </w:r>
      <w:r w:rsidR="004801D0" w:rsidRPr="0076473A">
        <w:rPr>
          <w:rFonts w:eastAsia="Calibri"/>
          <w:szCs w:val="22"/>
        </w:rPr>
        <w:t xml:space="preserve">в Банк Субъектом </w:t>
      </w:r>
      <w:proofErr w:type="spellStart"/>
      <w:r w:rsidR="004801D0" w:rsidRPr="0076473A">
        <w:rPr>
          <w:rFonts w:eastAsia="Calibri"/>
          <w:szCs w:val="22"/>
        </w:rPr>
        <w:t>ПДн</w:t>
      </w:r>
      <w:proofErr w:type="spellEnd"/>
      <w:r w:rsidR="004801D0" w:rsidRPr="0076473A">
        <w:rPr>
          <w:rFonts w:eastAsia="Calibri"/>
          <w:szCs w:val="22"/>
        </w:rPr>
        <w:t xml:space="preserve"> (его представителем) </w:t>
      </w:r>
      <w:r w:rsidRPr="0076473A">
        <w:rPr>
          <w:rFonts w:eastAsia="Calibri"/>
          <w:szCs w:val="22"/>
        </w:rPr>
        <w:t xml:space="preserve">может быть </w:t>
      </w:r>
      <w:r w:rsidR="0076473A" w:rsidRPr="0076473A">
        <w:rPr>
          <w:rFonts w:eastAsia="Calibri"/>
          <w:szCs w:val="22"/>
        </w:rPr>
        <w:t xml:space="preserve">направлен на бумажном носителе, </w:t>
      </w:r>
      <w:r w:rsidR="00BE34B4">
        <w:rPr>
          <w:rFonts w:eastAsia="Calibri"/>
          <w:szCs w:val="22"/>
        </w:rPr>
        <w:t>либо</w:t>
      </w:r>
      <w:r w:rsidR="0076473A" w:rsidRPr="0076473A">
        <w:rPr>
          <w:rFonts w:eastAsia="Calibri"/>
          <w:szCs w:val="22"/>
        </w:rPr>
        <w:t xml:space="preserve"> </w:t>
      </w:r>
      <w:r w:rsidRPr="0076473A">
        <w:rPr>
          <w:rFonts w:eastAsia="Calibri"/>
          <w:szCs w:val="22"/>
        </w:rPr>
        <w:t>в форме электронного документа</w:t>
      </w:r>
      <w:r w:rsidR="0076473A" w:rsidRPr="0076473A">
        <w:rPr>
          <w:rFonts w:eastAsia="Calibri"/>
          <w:szCs w:val="22"/>
        </w:rPr>
        <w:t xml:space="preserve">, </w:t>
      </w:r>
      <w:r w:rsidRPr="0076473A">
        <w:rPr>
          <w:rFonts w:eastAsia="Calibri"/>
          <w:szCs w:val="22"/>
        </w:rPr>
        <w:t>подписан</w:t>
      </w:r>
      <w:r w:rsidR="0076473A" w:rsidRPr="0076473A">
        <w:rPr>
          <w:rFonts w:eastAsia="Calibri"/>
          <w:szCs w:val="22"/>
        </w:rPr>
        <w:t>ного</w:t>
      </w:r>
      <w:r w:rsidRPr="0076473A">
        <w:rPr>
          <w:rFonts w:eastAsia="Calibri"/>
          <w:szCs w:val="22"/>
        </w:rPr>
        <w:t xml:space="preserve"> электронной подписью</w:t>
      </w:r>
      <w:r w:rsidR="00646926">
        <w:rPr>
          <w:rFonts w:eastAsia="Calibri"/>
          <w:szCs w:val="22"/>
        </w:rPr>
        <w:t>,</w:t>
      </w:r>
      <w:r w:rsidRPr="0076473A">
        <w:rPr>
          <w:rFonts w:eastAsia="Calibri"/>
          <w:szCs w:val="22"/>
        </w:rPr>
        <w:t xml:space="preserve"> в соответствии с пунктом 3 статьи 14 Федерального закона №152-ФЗ.</w:t>
      </w:r>
    </w:p>
    <w:p w14:paraId="043D7B9A" w14:textId="16BB1905" w:rsidR="00637FE7" w:rsidRPr="0076473A" w:rsidRDefault="00637FE7" w:rsidP="009A7900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szCs w:val="22"/>
        </w:rPr>
      </w:pPr>
      <w:r w:rsidRPr="0076473A">
        <w:rPr>
          <w:rFonts w:eastAsia="Calibri"/>
          <w:szCs w:val="22"/>
        </w:rPr>
        <w:t xml:space="preserve">В случае отказа в предоставлении информации о наличии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о соответствующем Субъекте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или </w:t>
      </w:r>
      <w:r w:rsidR="0076473A" w:rsidRPr="0076473A">
        <w:rPr>
          <w:rFonts w:eastAsia="Calibri"/>
          <w:szCs w:val="22"/>
        </w:rPr>
        <w:t>персональных данных</w:t>
      </w:r>
      <w:r w:rsidRPr="0076473A">
        <w:rPr>
          <w:rFonts w:eastAsia="Calibri"/>
          <w:szCs w:val="22"/>
        </w:rPr>
        <w:t xml:space="preserve"> Субъекту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</w:t>
      </w:r>
      <w:r w:rsidR="0076473A" w:rsidRPr="0076473A">
        <w:rPr>
          <w:rFonts w:eastAsia="Calibri"/>
          <w:szCs w:val="22"/>
        </w:rPr>
        <w:t>(</w:t>
      </w:r>
      <w:r w:rsidRPr="0076473A">
        <w:rPr>
          <w:rFonts w:eastAsia="Calibri"/>
          <w:szCs w:val="22"/>
        </w:rPr>
        <w:t>его представителю</w:t>
      </w:r>
      <w:r w:rsidR="0076473A" w:rsidRPr="0076473A">
        <w:rPr>
          <w:rFonts w:eastAsia="Calibri"/>
          <w:szCs w:val="22"/>
        </w:rPr>
        <w:t>)</w:t>
      </w:r>
      <w:r w:rsidRPr="0076473A">
        <w:rPr>
          <w:rFonts w:eastAsia="Calibri"/>
          <w:szCs w:val="22"/>
        </w:rPr>
        <w:t xml:space="preserve"> при их обращении либо при получении запроса Субъекта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</w:t>
      </w:r>
      <w:r w:rsidR="0076473A" w:rsidRPr="0076473A">
        <w:rPr>
          <w:rFonts w:eastAsia="Calibri"/>
          <w:szCs w:val="22"/>
        </w:rPr>
        <w:t>(</w:t>
      </w:r>
      <w:r w:rsidRPr="0076473A">
        <w:rPr>
          <w:rFonts w:eastAsia="Calibri"/>
          <w:szCs w:val="22"/>
        </w:rPr>
        <w:t>его представителя</w:t>
      </w:r>
      <w:r w:rsidR="0076473A" w:rsidRPr="0076473A">
        <w:rPr>
          <w:rFonts w:eastAsia="Calibri"/>
          <w:szCs w:val="22"/>
        </w:rPr>
        <w:t>)</w:t>
      </w:r>
      <w:r w:rsidRPr="0076473A">
        <w:rPr>
          <w:rFonts w:eastAsia="Calibri"/>
          <w:szCs w:val="22"/>
        </w:rPr>
        <w:t xml:space="preserve">, Банк в соответствии с </w:t>
      </w:r>
      <w:r w:rsidR="00D21536">
        <w:rPr>
          <w:rFonts w:eastAsia="Calibri"/>
          <w:szCs w:val="22"/>
        </w:rPr>
        <w:t xml:space="preserve">положениями </w:t>
      </w:r>
      <w:r w:rsidRPr="0076473A">
        <w:rPr>
          <w:rFonts w:eastAsia="Calibri"/>
          <w:szCs w:val="22"/>
        </w:rPr>
        <w:t xml:space="preserve">Федерального закона №152-ФЗ </w:t>
      </w:r>
      <w:r w:rsidR="00BE34B4">
        <w:rPr>
          <w:rFonts w:eastAsia="Calibri"/>
          <w:szCs w:val="22"/>
        </w:rPr>
        <w:t>предоставляет</w:t>
      </w:r>
      <w:r w:rsidRPr="0076473A">
        <w:rPr>
          <w:rFonts w:eastAsia="Calibri"/>
          <w:szCs w:val="22"/>
        </w:rPr>
        <w:t xml:space="preserve"> в письменной форме мотивированный ответ, содержащий ссылку на положение </w:t>
      </w:r>
      <w:hyperlink r:id="rId10" w:history="1">
        <w:r w:rsidRPr="0076473A">
          <w:rPr>
            <w:rFonts w:eastAsia="Calibri"/>
            <w:szCs w:val="22"/>
          </w:rPr>
          <w:t>части 8 статьи 14</w:t>
        </w:r>
      </w:hyperlink>
      <w:r w:rsidRPr="0076473A">
        <w:rPr>
          <w:rFonts w:eastAsia="Calibri"/>
          <w:szCs w:val="22"/>
        </w:rPr>
        <w:t xml:space="preserve"> Федерального закона № 152-ФЗ или иного федерального закона, являющееся основанием для такого отказа, в срок, не </w:t>
      </w:r>
      <w:r w:rsidRPr="006023A9">
        <w:rPr>
          <w:rFonts w:eastAsia="Calibri"/>
          <w:szCs w:val="22"/>
        </w:rPr>
        <w:t xml:space="preserve">превышающий 30 (тридцати) </w:t>
      </w:r>
      <w:r w:rsidR="006023A9" w:rsidRPr="006023A9">
        <w:rPr>
          <w:rFonts w:eastAsia="Calibri"/>
          <w:szCs w:val="22"/>
        </w:rPr>
        <w:t xml:space="preserve">календарных </w:t>
      </w:r>
      <w:r w:rsidRPr="006023A9">
        <w:rPr>
          <w:rFonts w:eastAsia="Calibri"/>
          <w:szCs w:val="22"/>
        </w:rPr>
        <w:t xml:space="preserve">дней со дня обращения Субъекта </w:t>
      </w:r>
      <w:proofErr w:type="spellStart"/>
      <w:r w:rsidRPr="006023A9">
        <w:rPr>
          <w:rFonts w:eastAsia="Calibri"/>
          <w:szCs w:val="22"/>
        </w:rPr>
        <w:t>ПДн</w:t>
      </w:r>
      <w:proofErr w:type="spellEnd"/>
      <w:r w:rsidRPr="006023A9">
        <w:rPr>
          <w:rFonts w:eastAsia="Calibri"/>
          <w:szCs w:val="22"/>
        </w:rPr>
        <w:t xml:space="preserve"> или его представителя либо с даты получения запроса Субъекта</w:t>
      </w:r>
      <w:r w:rsidRPr="0076473A">
        <w:rPr>
          <w:rFonts w:eastAsia="Calibri"/>
          <w:szCs w:val="22"/>
        </w:rPr>
        <w:t xml:space="preserve"> </w:t>
      </w:r>
      <w:proofErr w:type="spellStart"/>
      <w:r w:rsidRPr="0076473A">
        <w:rPr>
          <w:rFonts w:eastAsia="Calibri"/>
          <w:szCs w:val="22"/>
        </w:rPr>
        <w:t>ПДн</w:t>
      </w:r>
      <w:proofErr w:type="spellEnd"/>
      <w:r w:rsidRPr="0076473A">
        <w:rPr>
          <w:rFonts w:eastAsia="Calibri"/>
          <w:szCs w:val="22"/>
        </w:rPr>
        <w:t xml:space="preserve"> или его представителя.</w:t>
      </w:r>
    </w:p>
    <w:p w14:paraId="45BB851B" w14:textId="18810DD2" w:rsidR="00E72C4E" w:rsidRPr="00637FE7" w:rsidRDefault="00E72C4E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2"/>
        </w:rPr>
      </w:pPr>
      <w:r w:rsidRPr="00637FE7">
        <w:rPr>
          <w:szCs w:val="22"/>
        </w:rPr>
        <w:lastRenderedPageBreak/>
        <w:t>Банк</w:t>
      </w:r>
      <w:r w:rsidRPr="00637FE7">
        <w:rPr>
          <w:rFonts w:eastAsia="Calibri"/>
          <w:szCs w:val="22"/>
        </w:rPr>
        <w:t xml:space="preserve"> освобождается от обязанности предоставить Субъекту </w:t>
      </w:r>
      <w:proofErr w:type="spellStart"/>
      <w:r w:rsidRPr="00637FE7">
        <w:rPr>
          <w:rFonts w:eastAsia="Calibri"/>
          <w:szCs w:val="22"/>
        </w:rPr>
        <w:t>ПДн</w:t>
      </w:r>
      <w:proofErr w:type="spellEnd"/>
      <w:r w:rsidRPr="00637FE7">
        <w:rPr>
          <w:rFonts w:eastAsia="Calibri"/>
          <w:szCs w:val="22"/>
        </w:rPr>
        <w:t xml:space="preserve"> сведения об </w:t>
      </w:r>
      <w:r w:rsidR="00637FE7" w:rsidRPr="00637FE7">
        <w:rPr>
          <w:rFonts w:eastAsia="Calibri"/>
          <w:szCs w:val="22"/>
        </w:rPr>
        <w:t>Обрабатываемых персональных</w:t>
      </w:r>
      <w:r w:rsidRPr="00637FE7">
        <w:rPr>
          <w:rFonts w:eastAsia="Calibri"/>
          <w:szCs w:val="22"/>
        </w:rPr>
        <w:t xml:space="preserve"> данных в случаях</w:t>
      </w:r>
      <w:r w:rsidR="00D252C4" w:rsidRPr="00D252C4">
        <w:rPr>
          <w:rFonts w:eastAsia="Calibri"/>
          <w:szCs w:val="22"/>
        </w:rPr>
        <w:t xml:space="preserve"> </w:t>
      </w:r>
      <w:r w:rsidR="00D252C4">
        <w:rPr>
          <w:rFonts w:eastAsia="Calibri"/>
          <w:szCs w:val="22"/>
        </w:rPr>
        <w:t>если</w:t>
      </w:r>
      <w:r w:rsidRPr="00637FE7">
        <w:rPr>
          <w:rFonts w:eastAsia="Calibri"/>
          <w:szCs w:val="22"/>
        </w:rPr>
        <w:t>:</w:t>
      </w:r>
    </w:p>
    <w:p w14:paraId="3D942A15" w14:textId="2BEAF9A5" w:rsidR="00F81818" w:rsidRPr="00637FE7" w:rsidRDefault="00F81818" w:rsidP="009A7900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2"/>
        </w:rPr>
      </w:pPr>
      <w:r>
        <w:rPr>
          <w:rFonts w:cs="Calibri"/>
          <w:szCs w:val="22"/>
        </w:rPr>
        <w:t>О</w:t>
      </w:r>
      <w:r w:rsidRPr="00F81818">
        <w:rPr>
          <w:rFonts w:cs="Calibri"/>
          <w:szCs w:val="22"/>
        </w:rPr>
        <w:t xml:space="preserve">бработка </w:t>
      </w:r>
      <w:proofErr w:type="spellStart"/>
      <w:r>
        <w:rPr>
          <w:rFonts w:cs="Calibri"/>
          <w:szCs w:val="22"/>
        </w:rPr>
        <w:t>ПДн</w:t>
      </w:r>
      <w:proofErr w:type="spellEnd"/>
      <w:r w:rsidRPr="00F81818">
        <w:rPr>
          <w:rFonts w:cs="Calibri"/>
          <w:szCs w:val="22"/>
        </w:rPr>
        <w:t xml:space="preserve"> осуществляется в соответствии с законодательством о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rFonts w:cs="Calibri"/>
          <w:szCs w:val="22"/>
        </w:rPr>
        <w:t>Российской Федерации</w:t>
      </w:r>
      <w:r w:rsidRPr="00F81818">
        <w:rPr>
          <w:rFonts w:cs="Calibri"/>
          <w:szCs w:val="22"/>
        </w:rPr>
        <w:t xml:space="preserve"> противодействии легализации (отмыванию) доходов, полученных преступным путем, и финансированию терроризма</w:t>
      </w:r>
      <w:r w:rsidR="00D252C4" w:rsidRPr="00D252C4">
        <w:rPr>
          <w:rFonts w:eastAsia="Calibri"/>
          <w:bCs/>
          <w:lang w:eastAsia="en-US"/>
        </w:rPr>
        <w:t xml:space="preserve"> </w:t>
      </w:r>
      <w:r w:rsidR="00D252C4" w:rsidRPr="00D252C4">
        <w:rPr>
          <w:rFonts w:cs="Calibri"/>
          <w:szCs w:val="22"/>
        </w:rPr>
        <w:t>и финансированию распространения оружия массового уничтожения</w:t>
      </w:r>
      <w:r w:rsidRPr="00F81818">
        <w:rPr>
          <w:rFonts w:cs="Calibri"/>
          <w:szCs w:val="22"/>
        </w:rPr>
        <w:t>;</w:t>
      </w:r>
    </w:p>
    <w:p w14:paraId="31AA5532" w14:textId="77777777" w:rsidR="00E72C4E" w:rsidRPr="00D21536" w:rsidRDefault="00E72C4E" w:rsidP="009A7900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cs="Calibri"/>
          <w:szCs w:val="22"/>
        </w:rPr>
      </w:pPr>
      <w:r w:rsidRPr="00637FE7">
        <w:rPr>
          <w:rFonts w:eastAsia="Calibri"/>
          <w:szCs w:val="22"/>
        </w:rPr>
        <w:t>П</w:t>
      </w:r>
      <w:r w:rsidRPr="00637FE7">
        <w:rPr>
          <w:rFonts w:cs="Calibri"/>
          <w:szCs w:val="22"/>
        </w:rPr>
        <w:t>редоставление</w:t>
      </w:r>
      <w:r w:rsidRPr="00637FE7">
        <w:rPr>
          <w:rFonts w:eastAsia="Calibri"/>
          <w:szCs w:val="22"/>
        </w:rPr>
        <w:t xml:space="preserve"> Субъекту </w:t>
      </w:r>
      <w:proofErr w:type="spellStart"/>
      <w:r w:rsidRPr="00637FE7">
        <w:rPr>
          <w:rFonts w:eastAsia="Calibri"/>
          <w:szCs w:val="22"/>
        </w:rPr>
        <w:t>ПДн</w:t>
      </w:r>
      <w:proofErr w:type="spellEnd"/>
      <w:r w:rsidRPr="00637FE7">
        <w:rPr>
          <w:rFonts w:eastAsia="Calibri"/>
          <w:szCs w:val="22"/>
        </w:rPr>
        <w:t xml:space="preserve"> сведений, нарушает права и законные интересы третьих лиц.</w:t>
      </w:r>
    </w:p>
    <w:p w14:paraId="6E9320A6" w14:textId="51FA9305" w:rsidR="00D21536" w:rsidRPr="00D21536" w:rsidRDefault="00D21536" w:rsidP="009A7900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cs="Calibri"/>
          <w:szCs w:val="22"/>
        </w:rPr>
      </w:pPr>
      <w:r w:rsidRPr="00D21536">
        <w:t>Банк сообщ</w:t>
      </w:r>
      <w:r w:rsidR="00BE34B4">
        <w:t>ает</w:t>
      </w:r>
      <w:r w:rsidRPr="00D21536">
        <w:t xml:space="preserve"> в порядке, предусмотренном положениями Федерального закона №152-ФЗ, Субъекту </w:t>
      </w:r>
      <w:proofErr w:type="spellStart"/>
      <w:r w:rsidRPr="00D21536">
        <w:t>ПДн</w:t>
      </w:r>
      <w:proofErr w:type="spellEnd"/>
      <w:r w:rsidRPr="00D21536">
        <w:t xml:space="preserve"> или его представителю информацию о наличии </w:t>
      </w:r>
      <w:proofErr w:type="spellStart"/>
      <w:r w:rsidRPr="00D21536">
        <w:t>ПДн</w:t>
      </w:r>
      <w:proofErr w:type="spellEnd"/>
      <w:r w:rsidRPr="00D21536">
        <w:t xml:space="preserve">, относящихся к соответствующему Субъекту </w:t>
      </w:r>
      <w:proofErr w:type="spellStart"/>
      <w:r w:rsidRPr="00D21536">
        <w:t>ПДн</w:t>
      </w:r>
      <w:proofErr w:type="spellEnd"/>
      <w:r w:rsidRPr="006023A9">
        <w:t xml:space="preserve">, а также </w:t>
      </w:r>
      <w:r w:rsidR="00BE34B4" w:rsidRPr="006023A9">
        <w:t>предоставляет</w:t>
      </w:r>
      <w:r w:rsidRPr="006023A9">
        <w:t xml:space="preserve"> возможность ознакомления с этими </w:t>
      </w:r>
      <w:proofErr w:type="spellStart"/>
      <w:r w:rsidRPr="006023A9">
        <w:t>ПДн</w:t>
      </w:r>
      <w:proofErr w:type="spellEnd"/>
      <w:r w:rsidRPr="006023A9">
        <w:t xml:space="preserve"> при обращении Субъекта </w:t>
      </w:r>
      <w:proofErr w:type="spellStart"/>
      <w:r w:rsidRPr="006023A9">
        <w:t>ПДн</w:t>
      </w:r>
      <w:proofErr w:type="spellEnd"/>
      <w:r w:rsidRPr="006023A9">
        <w:t xml:space="preserve"> (его представителя) в течение 30 (тридцати)</w:t>
      </w:r>
      <w:r w:rsidR="006023A9" w:rsidRPr="006023A9">
        <w:rPr>
          <w:rFonts w:eastAsia="Calibri"/>
          <w:szCs w:val="22"/>
        </w:rPr>
        <w:t xml:space="preserve"> календарных</w:t>
      </w:r>
      <w:r w:rsidRPr="006023A9">
        <w:t xml:space="preserve"> дней с даты получения запроса Субъекта</w:t>
      </w:r>
      <w:r w:rsidRPr="00D21536">
        <w:t xml:space="preserve"> </w:t>
      </w:r>
      <w:proofErr w:type="spellStart"/>
      <w:r w:rsidRPr="00D21536">
        <w:t>ПДн</w:t>
      </w:r>
      <w:proofErr w:type="spellEnd"/>
      <w:r w:rsidRPr="00D21536">
        <w:t xml:space="preserve"> (его представителя).</w:t>
      </w:r>
    </w:p>
    <w:p w14:paraId="1D587712" w14:textId="1B474F54" w:rsidR="00E63C46" w:rsidRPr="00B16A45" w:rsidRDefault="00B83F2F" w:rsidP="009A7900">
      <w:pPr>
        <w:pStyle w:val="a5"/>
        <w:numPr>
          <w:ilvl w:val="1"/>
          <w:numId w:val="2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Субъект </w:t>
      </w:r>
      <w:proofErr w:type="spellStart"/>
      <w:r w:rsidR="00E63C46" w:rsidRPr="00B16A45">
        <w:rPr>
          <w:szCs w:val="22"/>
        </w:rPr>
        <w:t>ПДн</w:t>
      </w:r>
      <w:proofErr w:type="spellEnd"/>
      <w:r w:rsidR="00E63C46" w:rsidRPr="00B16A45">
        <w:rPr>
          <w:szCs w:val="22"/>
        </w:rPr>
        <w:t xml:space="preserve"> (его законный представитель) вправе получать информацию, касающуюся </w:t>
      </w:r>
      <w:r w:rsidR="008138D9" w:rsidRPr="00B16A45">
        <w:rPr>
          <w:szCs w:val="22"/>
        </w:rPr>
        <w:t>О</w:t>
      </w:r>
      <w:r w:rsidR="00E63C46" w:rsidRPr="00B16A45">
        <w:rPr>
          <w:szCs w:val="22"/>
        </w:rPr>
        <w:t xml:space="preserve">бработки </w:t>
      </w:r>
      <w:proofErr w:type="spellStart"/>
      <w:r w:rsidR="008138D9" w:rsidRPr="00B16A45">
        <w:rPr>
          <w:szCs w:val="22"/>
        </w:rPr>
        <w:t>ПДн</w:t>
      </w:r>
      <w:proofErr w:type="spellEnd"/>
      <w:r w:rsidR="00E63C46" w:rsidRPr="00B16A45">
        <w:rPr>
          <w:szCs w:val="22"/>
        </w:rPr>
        <w:t>, содержащей в том числе:</w:t>
      </w:r>
    </w:p>
    <w:p w14:paraId="65DC9D44" w14:textId="032E1E26" w:rsidR="00E63C46" w:rsidRPr="00B16A45" w:rsidRDefault="00E63C46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>п</w:t>
      </w:r>
      <w:r w:rsidR="005E1A1C" w:rsidRPr="00B16A45">
        <w:rPr>
          <w:szCs w:val="22"/>
        </w:rPr>
        <w:t>одтверждение</w:t>
      </w:r>
      <w:r w:rsidRPr="00B16A45">
        <w:rPr>
          <w:szCs w:val="22"/>
        </w:rPr>
        <w:t xml:space="preserve"> (либо опровержение)</w:t>
      </w:r>
      <w:r w:rsidR="005E1A1C" w:rsidRPr="00B16A45">
        <w:rPr>
          <w:szCs w:val="22"/>
        </w:rPr>
        <w:t xml:space="preserve"> факта </w:t>
      </w:r>
      <w:r w:rsidR="008138D9" w:rsidRPr="00B16A45">
        <w:rPr>
          <w:szCs w:val="22"/>
        </w:rPr>
        <w:t>О</w:t>
      </w:r>
      <w:r w:rsidR="005E1A1C" w:rsidRPr="00B16A45">
        <w:rPr>
          <w:szCs w:val="22"/>
        </w:rPr>
        <w:t xml:space="preserve">бработки </w:t>
      </w:r>
      <w:proofErr w:type="spellStart"/>
      <w:r w:rsidR="008138D9" w:rsidRPr="00B16A45">
        <w:rPr>
          <w:szCs w:val="22"/>
        </w:rPr>
        <w:t>ПДн</w:t>
      </w:r>
      <w:proofErr w:type="spellEnd"/>
      <w:r w:rsidR="005E1A1C" w:rsidRPr="00B16A45">
        <w:rPr>
          <w:szCs w:val="22"/>
        </w:rPr>
        <w:t>;</w:t>
      </w:r>
    </w:p>
    <w:p w14:paraId="5B8A2E97" w14:textId="19BB13D9" w:rsidR="00E63C46" w:rsidRPr="00B16A45" w:rsidRDefault="00E63C46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 xml:space="preserve">информацию о правовых основаниях и целях </w:t>
      </w:r>
      <w:r w:rsidR="008138D9" w:rsidRPr="00B16A45">
        <w:rPr>
          <w:szCs w:val="22"/>
        </w:rPr>
        <w:t>О</w:t>
      </w:r>
      <w:r w:rsidRPr="00B16A45">
        <w:rPr>
          <w:szCs w:val="22"/>
        </w:rPr>
        <w:t xml:space="preserve">бработки </w:t>
      </w:r>
      <w:proofErr w:type="spellStart"/>
      <w:r w:rsidR="008138D9" w:rsidRPr="00B16A45">
        <w:rPr>
          <w:szCs w:val="22"/>
        </w:rPr>
        <w:t>ПДн</w:t>
      </w:r>
      <w:proofErr w:type="spellEnd"/>
      <w:r w:rsidRPr="00B16A45">
        <w:rPr>
          <w:szCs w:val="22"/>
        </w:rPr>
        <w:t>;</w:t>
      </w:r>
    </w:p>
    <w:p w14:paraId="5F2A3E7B" w14:textId="38F53D81" w:rsidR="00E63C46" w:rsidRPr="00B16A45" w:rsidRDefault="008138D9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 xml:space="preserve">информацию об используемых способах Обработки </w:t>
      </w:r>
      <w:proofErr w:type="spellStart"/>
      <w:r w:rsidRPr="00B16A45">
        <w:rPr>
          <w:szCs w:val="22"/>
        </w:rPr>
        <w:t>ПДн</w:t>
      </w:r>
      <w:proofErr w:type="spellEnd"/>
      <w:r w:rsidRPr="00B16A45">
        <w:rPr>
          <w:szCs w:val="22"/>
        </w:rPr>
        <w:t>;</w:t>
      </w:r>
    </w:p>
    <w:p w14:paraId="72ABD68A" w14:textId="477D3608" w:rsidR="00EE5F04" w:rsidRPr="00B16A45" w:rsidRDefault="005E1A1C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>наименование и место нахождения Банка, сведения о лицах (за исключением работников</w:t>
      </w:r>
      <w:r w:rsidR="00EE5F04" w:rsidRPr="00B16A45">
        <w:rPr>
          <w:szCs w:val="22"/>
        </w:rPr>
        <w:t xml:space="preserve"> </w:t>
      </w:r>
      <w:r w:rsidRPr="00B16A45">
        <w:rPr>
          <w:szCs w:val="22"/>
        </w:rPr>
        <w:t xml:space="preserve">Банка), которые имеют доступ к </w:t>
      </w:r>
      <w:proofErr w:type="spellStart"/>
      <w:r w:rsidR="00EE5F04" w:rsidRPr="00B16A45">
        <w:rPr>
          <w:szCs w:val="22"/>
        </w:rPr>
        <w:t>ПДн</w:t>
      </w:r>
      <w:proofErr w:type="spellEnd"/>
      <w:r w:rsidR="00EE5F04" w:rsidRPr="00B16A45">
        <w:rPr>
          <w:szCs w:val="22"/>
        </w:rPr>
        <w:t xml:space="preserve"> </w:t>
      </w:r>
      <w:r w:rsidRPr="00B16A45">
        <w:rPr>
          <w:szCs w:val="22"/>
        </w:rPr>
        <w:t xml:space="preserve">или которым могут быть раскрыты </w:t>
      </w:r>
      <w:proofErr w:type="spellStart"/>
      <w:r w:rsidR="00EE5F04" w:rsidRPr="00B16A45">
        <w:rPr>
          <w:szCs w:val="22"/>
        </w:rPr>
        <w:t>ПДн</w:t>
      </w:r>
      <w:proofErr w:type="spellEnd"/>
      <w:r w:rsidR="00EE5F04" w:rsidRPr="00B16A45">
        <w:rPr>
          <w:szCs w:val="22"/>
        </w:rPr>
        <w:t xml:space="preserve"> </w:t>
      </w:r>
      <w:r w:rsidRPr="00B16A45">
        <w:rPr>
          <w:szCs w:val="22"/>
        </w:rPr>
        <w:t>на основании</w:t>
      </w:r>
      <w:r w:rsidR="00EE5F04" w:rsidRPr="00B16A45">
        <w:rPr>
          <w:szCs w:val="22"/>
        </w:rPr>
        <w:t xml:space="preserve"> </w:t>
      </w:r>
      <w:r w:rsidRPr="00B16A45">
        <w:rPr>
          <w:szCs w:val="22"/>
        </w:rPr>
        <w:t xml:space="preserve">договора с Банком или на основании </w:t>
      </w:r>
      <w:r w:rsidR="00EE5F04" w:rsidRPr="00B16A45">
        <w:rPr>
          <w:szCs w:val="22"/>
        </w:rPr>
        <w:t>требований действующего законодательства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szCs w:val="22"/>
        </w:rPr>
        <w:t>Российской Федерации</w:t>
      </w:r>
      <w:r w:rsidRPr="00B16A45">
        <w:rPr>
          <w:szCs w:val="22"/>
        </w:rPr>
        <w:t>;</w:t>
      </w:r>
    </w:p>
    <w:p w14:paraId="45524E83" w14:textId="7F8DCC92" w:rsidR="00530357" w:rsidRPr="00B16A45" w:rsidRDefault="005E1A1C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 xml:space="preserve">обрабатываемые </w:t>
      </w:r>
      <w:proofErr w:type="spellStart"/>
      <w:r w:rsidRPr="00B16A45">
        <w:rPr>
          <w:szCs w:val="22"/>
        </w:rPr>
        <w:t>ПДн</w:t>
      </w:r>
      <w:proofErr w:type="spellEnd"/>
      <w:r w:rsidRPr="00B16A45">
        <w:rPr>
          <w:szCs w:val="22"/>
        </w:rPr>
        <w:t xml:space="preserve">, относящиеся к соответствующему </w:t>
      </w:r>
      <w:r w:rsidR="00530357" w:rsidRPr="00B16A45">
        <w:rPr>
          <w:szCs w:val="22"/>
        </w:rPr>
        <w:t>С</w:t>
      </w:r>
      <w:r w:rsidRPr="00B16A45">
        <w:rPr>
          <w:szCs w:val="22"/>
        </w:rPr>
        <w:t xml:space="preserve">убъекту </w:t>
      </w:r>
      <w:proofErr w:type="spellStart"/>
      <w:r w:rsidR="00530357" w:rsidRPr="00B16A45">
        <w:rPr>
          <w:szCs w:val="22"/>
        </w:rPr>
        <w:t>ПДн</w:t>
      </w:r>
      <w:proofErr w:type="spellEnd"/>
      <w:r w:rsidRPr="00B16A45">
        <w:rPr>
          <w:szCs w:val="22"/>
        </w:rPr>
        <w:t>,</w:t>
      </w:r>
      <w:r w:rsidRPr="00B16A45">
        <w:rPr>
          <w:szCs w:val="22"/>
        </w:rPr>
        <w:br/>
        <w:t>источник их получения, если иной порядок представления таких данных не предусмотрен</w:t>
      </w:r>
      <w:r w:rsidRPr="00B16A45">
        <w:rPr>
          <w:szCs w:val="22"/>
        </w:rPr>
        <w:br/>
      </w:r>
      <w:r w:rsidR="00530357" w:rsidRPr="00B16A45">
        <w:rPr>
          <w:szCs w:val="22"/>
        </w:rPr>
        <w:t>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szCs w:val="22"/>
        </w:rPr>
        <w:t>Российской Федерации</w:t>
      </w:r>
      <w:r w:rsidRPr="00B16A45">
        <w:rPr>
          <w:szCs w:val="22"/>
        </w:rPr>
        <w:t>;</w:t>
      </w:r>
    </w:p>
    <w:p w14:paraId="019AE477" w14:textId="77777777" w:rsidR="00530357" w:rsidRPr="00B16A45" w:rsidRDefault="005E1A1C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 xml:space="preserve">сроки </w:t>
      </w:r>
      <w:r w:rsidR="00530357" w:rsidRPr="00B16A45">
        <w:rPr>
          <w:szCs w:val="22"/>
        </w:rPr>
        <w:t>О</w:t>
      </w:r>
      <w:r w:rsidRPr="00B16A45">
        <w:rPr>
          <w:szCs w:val="22"/>
        </w:rPr>
        <w:t xml:space="preserve">бработки </w:t>
      </w:r>
      <w:proofErr w:type="spellStart"/>
      <w:r w:rsidRPr="00B16A45">
        <w:rPr>
          <w:szCs w:val="22"/>
        </w:rPr>
        <w:t>ПДн</w:t>
      </w:r>
      <w:proofErr w:type="spellEnd"/>
      <w:r w:rsidRPr="00B16A45">
        <w:rPr>
          <w:szCs w:val="22"/>
        </w:rPr>
        <w:t>, в том числе сроки их хранения;</w:t>
      </w:r>
    </w:p>
    <w:p w14:paraId="2E3B59C9" w14:textId="5F19389A" w:rsidR="00845608" w:rsidRDefault="005E1A1C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 xml:space="preserve">порядок осуществления </w:t>
      </w:r>
      <w:r w:rsidR="00845608" w:rsidRPr="00B16A45">
        <w:rPr>
          <w:szCs w:val="22"/>
        </w:rPr>
        <w:t>С</w:t>
      </w:r>
      <w:r w:rsidRPr="00B16A45">
        <w:rPr>
          <w:szCs w:val="22"/>
        </w:rPr>
        <w:t xml:space="preserve">убъектом </w:t>
      </w:r>
      <w:proofErr w:type="spellStart"/>
      <w:r w:rsidRPr="00B16A45">
        <w:rPr>
          <w:szCs w:val="22"/>
        </w:rPr>
        <w:t>ПДн</w:t>
      </w:r>
      <w:proofErr w:type="spellEnd"/>
      <w:r w:rsidRPr="00B16A45">
        <w:rPr>
          <w:szCs w:val="22"/>
        </w:rPr>
        <w:t xml:space="preserve"> прав, предусмотренных </w:t>
      </w:r>
      <w:r w:rsidR="00845608" w:rsidRPr="00B16A45">
        <w:rPr>
          <w:szCs w:val="22"/>
        </w:rPr>
        <w:t>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rPr>
          <w:szCs w:val="22"/>
        </w:rPr>
        <w:t>Российской Федерации</w:t>
      </w:r>
      <w:r w:rsidR="00845608" w:rsidRPr="00B16A45">
        <w:rPr>
          <w:szCs w:val="22"/>
        </w:rPr>
        <w:t xml:space="preserve">, регламентирующим вопросы обработки и обеспечения безопасности </w:t>
      </w:r>
      <w:proofErr w:type="spellStart"/>
      <w:r w:rsidR="00845608" w:rsidRPr="00B16A45">
        <w:rPr>
          <w:szCs w:val="22"/>
        </w:rPr>
        <w:t>ПДн</w:t>
      </w:r>
      <w:proofErr w:type="spellEnd"/>
      <w:r w:rsidR="00845608" w:rsidRPr="00B16A45">
        <w:rPr>
          <w:szCs w:val="22"/>
        </w:rPr>
        <w:t>;</w:t>
      </w:r>
    </w:p>
    <w:p w14:paraId="35F04279" w14:textId="77777777" w:rsidR="00B16A45" w:rsidRDefault="005E1A1C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 xml:space="preserve">информацию об осуществленной или о предполагаемой трансграничной передаче </w:t>
      </w:r>
      <w:proofErr w:type="spellStart"/>
      <w:r w:rsidRPr="00B16A45">
        <w:rPr>
          <w:szCs w:val="22"/>
        </w:rPr>
        <w:t>ПДн</w:t>
      </w:r>
      <w:proofErr w:type="spellEnd"/>
      <w:r w:rsidRPr="00B16A45">
        <w:rPr>
          <w:szCs w:val="22"/>
        </w:rPr>
        <w:t>;</w:t>
      </w:r>
    </w:p>
    <w:p w14:paraId="5D32E1C0" w14:textId="77777777" w:rsidR="00B16A45" w:rsidRDefault="005E1A1C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B16A45">
        <w:rPr>
          <w:szCs w:val="22"/>
        </w:rPr>
        <w:t>ПДн</w:t>
      </w:r>
      <w:proofErr w:type="spellEnd"/>
      <w:r w:rsidR="00B16A45">
        <w:rPr>
          <w:szCs w:val="22"/>
        </w:rPr>
        <w:t xml:space="preserve"> </w:t>
      </w:r>
      <w:r w:rsidRPr="00B16A45">
        <w:rPr>
          <w:szCs w:val="22"/>
        </w:rPr>
        <w:t>по поручению Банка, если обработка поручена или будет поручена такому лицу;</w:t>
      </w:r>
    </w:p>
    <w:p w14:paraId="040B7758" w14:textId="77777777" w:rsidR="00B16A45" w:rsidRDefault="005E1A1C" w:rsidP="009A7900">
      <w:pPr>
        <w:pStyle w:val="a5"/>
        <w:numPr>
          <w:ilvl w:val="0"/>
          <w:numId w:val="6"/>
        </w:numPr>
        <w:ind w:left="0" w:firstLine="709"/>
        <w:jc w:val="both"/>
        <w:rPr>
          <w:szCs w:val="22"/>
        </w:rPr>
      </w:pPr>
      <w:r w:rsidRPr="00B16A45">
        <w:rPr>
          <w:szCs w:val="22"/>
        </w:rPr>
        <w:t xml:space="preserve">иные сведения, предусмотренные Федеральным законом № 152-ФЗ или </w:t>
      </w:r>
      <w:r w:rsidR="00B16A45">
        <w:rPr>
          <w:szCs w:val="22"/>
        </w:rPr>
        <w:t xml:space="preserve">иными нормативными актами, </w:t>
      </w:r>
      <w:r w:rsidR="00B16A45" w:rsidRPr="00B16A45">
        <w:rPr>
          <w:szCs w:val="22"/>
        </w:rPr>
        <w:t>регламентирующим</w:t>
      </w:r>
      <w:r w:rsidR="00B16A45">
        <w:rPr>
          <w:szCs w:val="22"/>
        </w:rPr>
        <w:t>и</w:t>
      </w:r>
      <w:r w:rsidR="00B16A45" w:rsidRPr="00B16A45">
        <w:rPr>
          <w:szCs w:val="22"/>
        </w:rPr>
        <w:t xml:space="preserve"> вопросы обработки и обеспечения безопасности </w:t>
      </w:r>
      <w:proofErr w:type="spellStart"/>
      <w:r w:rsidR="00B16A45" w:rsidRPr="00B16A45">
        <w:rPr>
          <w:szCs w:val="22"/>
        </w:rPr>
        <w:t>ПДн</w:t>
      </w:r>
      <w:proofErr w:type="spellEnd"/>
      <w:r w:rsidR="00B16A45">
        <w:rPr>
          <w:szCs w:val="22"/>
        </w:rPr>
        <w:t>.</w:t>
      </w:r>
    </w:p>
    <w:p w14:paraId="35F66566" w14:textId="00DF4A8E" w:rsidR="00D21536" w:rsidRPr="0004434E" w:rsidRDefault="00D21536" w:rsidP="00E76804">
      <w:pPr>
        <w:pStyle w:val="a5"/>
        <w:numPr>
          <w:ilvl w:val="1"/>
          <w:numId w:val="2"/>
        </w:numPr>
        <w:spacing w:before="40"/>
        <w:ind w:left="0" w:firstLine="851"/>
        <w:jc w:val="both"/>
      </w:pPr>
      <w:r w:rsidRPr="00B83F2F">
        <w:rPr>
          <w:szCs w:val="22"/>
        </w:rPr>
        <w:t xml:space="preserve">В случае если сведения, указанные </w:t>
      </w:r>
      <w:r w:rsidR="00BE34B4">
        <w:rPr>
          <w:szCs w:val="22"/>
        </w:rPr>
        <w:t xml:space="preserve">в </w:t>
      </w:r>
      <w:r w:rsidRPr="00B83F2F">
        <w:rPr>
          <w:szCs w:val="22"/>
        </w:rPr>
        <w:t xml:space="preserve">п. </w:t>
      </w:r>
      <w:r w:rsidR="00462231">
        <w:rPr>
          <w:szCs w:val="22"/>
        </w:rPr>
        <w:t>8</w:t>
      </w:r>
      <w:r w:rsidRPr="00B83F2F">
        <w:rPr>
          <w:szCs w:val="22"/>
        </w:rPr>
        <w:t>.</w:t>
      </w:r>
      <w:r w:rsidR="00FA2344">
        <w:rPr>
          <w:szCs w:val="22"/>
        </w:rPr>
        <w:t>8</w:t>
      </w:r>
      <w:r w:rsidRPr="00B83F2F">
        <w:rPr>
          <w:szCs w:val="22"/>
        </w:rPr>
        <w:t xml:space="preserve"> настоящего </w:t>
      </w:r>
      <w:r w:rsidR="00B65491">
        <w:rPr>
          <w:szCs w:val="22"/>
        </w:rPr>
        <w:t>Положения</w:t>
      </w:r>
      <w:r w:rsidRPr="00B83F2F">
        <w:rPr>
          <w:szCs w:val="22"/>
        </w:rPr>
        <w:t xml:space="preserve">, а также </w:t>
      </w:r>
      <w:r w:rsidR="00BE34B4">
        <w:rPr>
          <w:szCs w:val="22"/>
        </w:rPr>
        <w:t>О</w:t>
      </w:r>
      <w:r w:rsidRPr="00B83F2F">
        <w:rPr>
          <w:szCs w:val="22"/>
        </w:rPr>
        <w:t xml:space="preserve">брабатываемые </w:t>
      </w:r>
      <w:proofErr w:type="spellStart"/>
      <w:r w:rsidRPr="00B83F2F">
        <w:rPr>
          <w:szCs w:val="22"/>
        </w:rPr>
        <w:t>ПДн</w:t>
      </w:r>
      <w:proofErr w:type="spellEnd"/>
      <w:r w:rsidRPr="00B83F2F">
        <w:rPr>
          <w:szCs w:val="22"/>
        </w:rPr>
        <w:t xml:space="preserve"> были предоставлены для ознакомления Субъекту </w:t>
      </w:r>
      <w:proofErr w:type="spellStart"/>
      <w:r w:rsidRPr="00B83F2F">
        <w:rPr>
          <w:szCs w:val="22"/>
        </w:rPr>
        <w:t>ПДн</w:t>
      </w:r>
      <w:proofErr w:type="spellEnd"/>
      <w:r w:rsidRPr="00B83F2F">
        <w:rPr>
          <w:szCs w:val="22"/>
        </w:rPr>
        <w:t xml:space="preserve"> </w:t>
      </w:r>
      <w:r w:rsidR="0098622B">
        <w:rPr>
          <w:szCs w:val="22"/>
        </w:rPr>
        <w:t xml:space="preserve">                           (его представителю) </w:t>
      </w:r>
      <w:r w:rsidRPr="00B83F2F">
        <w:rPr>
          <w:szCs w:val="22"/>
        </w:rPr>
        <w:t xml:space="preserve">по его запросу, Субъект </w:t>
      </w:r>
      <w:proofErr w:type="spellStart"/>
      <w:r w:rsidRPr="006023A9">
        <w:rPr>
          <w:szCs w:val="22"/>
        </w:rPr>
        <w:t>ПДн</w:t>
      </w:r>
      <w:proofErr w:type="spellEnd"/>
      <w:r w:rsidRPr="006023A9">
        <w:rPr>
          <w:szCs w:val="22"/>
        </w:rPr>
        <w:t xml:space="preserve"> </w:t>
      </w:r>
      <w:r w:rsidR="0098622B" w:rsidRPr="006023A9">
        <w:rPr>
          <w:szCs w:val="22"/>
        </w:rPr>
        <w:t xml:space="preserve">(его представитель) </w:t>
      </w:r>
      <w:r w:rsidRPr="006023A9">
        <w:rPr>
          <w:szCs w:val="22"/>
        </w:rPr>
        <w:t xml:space="preserve">вправе обратиться в Банк с запросом (в т.ч. повторно) не ранее чем </w:t>
      </w:r>
      <w:r w:rsidRPr="006023A9">
        <w:t xml:space="preserve">через 30 (тридцать) </w:t>
      </w:r>
      <w:r w:rsidR="006023A9" w:rsidRPr="006023A9">
        <w:rPr>
          <w:rFonts w:eastAsia="Calibri"/>
          <w:szCs w:val="22"/>
        </w:rPr>
        <w:t xml:space="preserve">календарных </w:t>
      </w:r>
      <w:r w:rsidRPr="006023A9">
        <w:t>дней</w:t>
      </w:r>
      <w:r w:rsidRPr="00B83F2F">
        <w:t xml:space="preserve"> после первоначального обращения или направления первоначального запроса, если </w:t>
      </w:r>
      <w:r w:rsidR="0098622B">
        <w:t xml:space="preserve">                        </w:t>
      </w:r>
      <w:r w:rsidRPr="00B83F2F">
        <w:t xml:space="preserve">более короткий срок не установлен </w:t>
      </w:r>
      <w:r w:rsidR="0098622B">
        <w:t>действующим</w:t>
      </w:r>
      <w:r w:rsidRPr="00B83F2F">
        <w:t xml:space="preserve"> законодательством </w:t>
      </w:r>
      <w:r w:rsidR="00552045" w:rsidRPr="00552045">
        <w:t xml:space="preserve">Российской Федерации </w:t>
      </w:r>
      <w:r w:rsidRPr="00B83F2F">
        <w:t xml:space="preserve">или договором, стороной которого либо выгодоприобретателем или поручителем, по которому является </w:t>
      </w:r>
      <w:r w:rsidRPr="0004434E">
        <w:t xml:space="preserve">Субъект </w:t>
      </w:r>
      <w:proofErr w:type="spellStart"/>
      <w:r w:rsidRPr="0004434E">
        <w:t>ПДн</w:t>
      </w:r>
      <w:proofErr w:type="spellEnd"/>
      <w:r w:rsidRPr="0004434E">
        <w:t>.</w:t>
      </w:r>
    </w:p>
    <w:p w14:paraId="489CDAF0" w14:textId="343D263E" w:rsidR="009B6B6D" w:rsidRPr="0004434E" w:rsidRDefault="009B6B6D" w:rsidP="009A7900">
      <w:pPr>
        <w:pStyle w:val="a5"/>
        <w:numPr>
          <w:ilvl w:val="1"/>
          <w:numId w:val="2"/>
        </w:numPr>
        <w:ind w:left="0" w:firstLine="709"/>
        <w:jc w:val="both"/>
      </w:pPr>
      <w:r w:rsidRPr="0004434E">
        <w:t xml:space="preserve">Банк прекращает Обработку </w:t>
      </w:r>
      <w:proofErr w:type="spellStart"/>
      <w:r w:rsidRPr="0004434E">
        <w:t>ПДн</w:t>
      </w:r>
      <w:proofErr w:type="spellEnd"/>
      <w:proofErr w:type="gramStart"/>
      <w:r w:rsidR="00D7410A">
        <w:t>,</w:t>
      </w:r>
      <w:r w:rsidR="0066110A">
        <w:t xml:space="preserve"> </w:t>
      </w:r>
      <w:r w:rsidRPr="0004434E">
        <w:t>Уничтожает</w:t>
      </w:r>
      <w:proofErr w:type="gramEnd"/>
      <w:r w:rsidRPr="0004434E">
        <w:t xml:space="preserve"> или Обезличивает </w:t>
      </w:r>
      <w:proofErr w:type="spellStart"/>
      <w:r w:rsidRPr="0004434E">
        <w:t>ПДн</w:t>
      </w:r>
      <w:proofErr w:type="spellEnd"/>
      <w:r w:rsidRPr="0004434E">
        <w:t xml:space="preserve"> в сроки, установленные 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t>Российской Федерации</w:t>
      </w:r>
      <w:r w:rsidRPr="0004434E">
        <w:t>, в следующих случаях:</w:t>
      </w:r>
    </w:p>
    <w:p w14:paraId="4487FDB5" w14:textId="77777777" w:rsidR="009B6B6D" w:rsidRPr="0004434E" w:rsidRDefault="0004434E" w:rsidP="009A7900">
      <w:pPr>
        <w:pStyle w:val="a5"/>
        <w:numPr>
          <w:ilvl w:val="0"/>
          <w:numId w:val="17"/>
        </w:numPr>
        <w:ind w:left="0" w:firstLine="709"/>
        <w:contextualSpacing w:val="0"/>
        <w:jc w:val="both"/>
        <w:rPr>
          <w:smallCaps/>
        </w:rPr>
      </w:pPr>
      <w:r w:rsidRPr="0004434E">
        <w:t>п</w:t>
      </w:r>
      <w:r w:rsidR="009B6B6D" w:rsidRPr="0004434E">
        <w:t xml:space="preserve">о достижении целей Обработки </w:t>
      </w:r>
      <w:proofErr w:type="spellStart"/>
      <w:r w:rsidR="009B6B6D" w:rsidRPr="0004434E">
        <w:t>ПДн</w:t>
      </w:r>
      <w:proofErr w:type="spellEnd"/>
      <w:r w:rsidR="009B6B6D" w:rsidRPr="0004434E">
        <w:t xml:space="preserve"> или при утрате необходимости в их достижени</w:t>
      </w:r>
      <w:r w:rsidRPr="0004434E">
        <w:t>я</w:t>
      </w:r>
      <w:r w:rsidR="009B6B6D" w:rsidRPr="0004434E">
        <w:t>;</w:t>
      </w:r>
    </w:p>
    <w:p w14:paraId="301CDE66" w14:textId="77777777" w:rsidR="009B6B6D" w:rsidRPr="0004434E" w:rsidRDefault="0004434E" w:rsidP="009A7900">
      <w:pPr>
        <w:pStyle w:val="a5"/>
        <w:numPr>
          <w:ilvl w:val="0"/>
          <w:numId w:val="17"/>
        </w:numPr>
        <w:ind w:left="0" w:firstLine="709"/>
        <w:contextualSpacing w:val="0"/>
        <w:jc w:val="both"/>
        <w:rPr>
          <w:smallCaps/>
        </w:rPr>
      </w:pPr>
      <w:r w:rsidRPr="0004434E">
        <w:lastRenderedPageBreak/>
        <w:t>п</w:t>
      </w:r>
      <w:r w:rsidR="009B6B6D" w:rsidRPr="0004434E">
        <w:t xml:space="preserve">о требованию Субъекта </w:t>
      </w:r>
      <w:proofErr w:type="spellStart"/>
      <w:r w:rsidR="009B6B6D" w:rsidRPr="0004434E">
        <w:t>ПДн</w:t>
      </w:r>
      <w:proofErr w:type="spellEnd"/>
      <w:r w:rsidR="009B6B6D" w:rsidRPr="0004434E">
        <w:t xml:space="preserve"> или Роскомнадзора (если </w:t>
      </w:r>
      <w:proofErr w:type="spellStart"/>
      <w:r w:rsidR="009B6B6D" w:rsidRPr="0004434E">
        <w:t>ПДн</w:t>
      </w:r>
      <w:proofErr w:type="spellEnd"/>
      <w:r w:rsidR="009B6B6D" w:rsidRPr="0004434E">
        <w:t xml:space="preserve"> являются неполными, устаревшими, недостоверными, незаконно полученными или не являются необходимыми для заявленной цели обработки);</w:t>
      </w:r>
    </w:p>
    <w:p w14:paraId="5E8CBA22" w14:textId="77777777" w:rsidR="009B6B6D" w:rsidRPr="0004434E" w:rsidRDefault="009B6B6D" w:rsidP="009A7900">
      <w:pPr>
        <w:pStyle w:val="a5"/>
        <w:numPr>
          <w:ilvl w:val="0"/>
          <w:numId w:val="17"/>
        </w:numPr>
        <w:ind w:left="0" w:firstLine="709"/>
        <w:contextualSpacing w:val="0"/>
        <w:jc w:val="both"/>
        <w:rPr>
          <w:smallCaps/>
        </w:rPr>
      </w:pPr>
      <w:r w:rsidRPr="0004434E">
        <w:t xml:space="preserve">При отзыве Субъектом </w:t>
      </w:r>
      <w:proofErr w:type="spellStart"/>
      <w:r w:rsidRPr="0004434E">
        <w:t>ПДн</w:t>
      </w:r>
      <w:proofErr w:type="spellEnd"/>
      <w:r w:rsidRPr="0004434E">
        <w:t xml:space="preserve"> согласия на обработку своих </w:t>
      </w:r>
      <w:proofErr w:type="spellStart"/>
      <w:r w:rsidRPr="0004434E">
        <w:t>ПДн</w:t>
      </w:r>
      <w:proofErr w:type="spellEnd"/>
      <w:r w:rsidRPr="0004434E">
        <w:t>, если такое согласие требуется в соответствии с федеральным законодательством;</w:t>
      </w:r>
    </w:p>
    <w:p w14:paraId="57CD8457" w14:textId="77777777" w:rsidR="009B6B6D" w:rsidRPr="0004434E" w:rsidRDefault="009B6B6D" w:rsidP="009A7900">
      <w:pPr>
        <w:pStyle w:val="a5"/>
        <w:numPr>
          <w:ilvl w:val="0"/>
          <w:numId w:val="17"/>
        </w:numPr>
        <w:ind w:left="0" w:firstLine="709"/>
        <w:contextualSpacing w:val="0"/>
        <w:jc w:val="both"/>
        <w:rPr>
          <w:smallCaps/>
        </w:rPr>
      </w:pPr>
      <w:r w:rsidRPr="0004434E">
        <w:t xml:space="preserve">При невозможности устранения Банком допущенных нарушений при Обработке </w:t>
      </w:r>
      <w:proofErr w:type="spellStart"/>
      <w:r w:rsidRPr="0004434E">
        <w:t>ПДн</w:t>
      </w:r>
      <w:proofErr w:type="spellEnd"/>
      <w:r w:rsidRPr="0004434E">
        <w:t>.</w:t>
      </w:r>
    </w:p>
    <w:p w14:paraId="025ADD38" w14:textId="2B0DF00D" w:rsidR="00BE34B4" w:rsidRPr="00390C49" w:rsidRDefault="00BE34B4" w:rsidP="009A7900">
      <w:pPr>
        <w:pStyle w:val="a5"/>
        <w:numPr>
          <w:ilvl w:val="1"/>
          <w:numId w:val="2"/>
        </w:numPr>
        <w:ind w:left="0" w:firstLine="709"/>
        <w:jc w:val="both"/>
      </w:pPr>
      <w:r w:rsidRPr="00390C49">
        <w:rPr>
          <w:rFonts w:cs="Calibri"/>
          <w:szCs w:val="22"/>
        </w:rPr>
        <w:t xml:space="preserve">В случае выявления неправомерной Обработки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, осуществляемой Банком или лицом, действующим по поручению Банка, Банк </w:t>
      </w:r>
      <w:r w:rsidR="00390C49" w:rsidRPr="00390C49">
        <w:rPr>
          <w:rFonts w:cs="Calibri"/>
          <w:szCs w:val="22"/>
        </w:rPr>
        <w:t>прекращает</w:t>
      </w:r>
      <w:r w:rsidRPr="00390C49">
        <w:rPr>
          <w:rFonts w:cs="Calibri"/>
          <w:szCs w:val="22"/>
        </w:rPr>
        <w:t xml:space="preserve"> неправомерную Обработку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или обеспечи</w:t>
      </w:r>
      <w:r w:rsidR="00390C49" w:rsidRPr="00390C49">
        <w:rPr>
          <w:rFonts w:cs="Calibri"/>
          <w:szCs w:val="22"/>
        </w:rPr>
        <w:t xml:space="preserve">вает </w:t>
      </w:r>
      <w:r w:rsidRPr="00390C49">
        <w:rPr>
          <w:rFonts w:cs="Calibri"/>
          <w:szCs w:val="22"/>
        </w:rPr>
        <w:t xml:space="preserve">прекращение неправомерной Обработки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лицом, действующим по поручению Банка. В случае, если обеспечить правомерность Обработки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невозможно, Банк </w:t>
      </w:r>
      <w:r w:rsidR="00390C49" w:rsidRPr="00390C49">
        <w:rPr>
          <w:rFonts w:cs="Calibri"/>
          <w:szCs w:val="22"/>
        </w:rPr>
        <w:t>уничтожает</w:t>
      </w:r>
      <w:r w:rsidRPr="00390C49">
        <w:rPr>
          <w:rFonts w:cs="Calibri"/>
          <w:szCs w:val="22"/>
        </w:rPr>
        <w:t xml:space="preserve"> такие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или обеспечи</w:t>
      </w:r>
      <w:r w:rsidR="00390C49" w:rsidRPr="00390C49">
        <w:rPr>
          <w:rFonts w:cs="Calibri"/>
          <w:szCs w:val="22"/>
        </w:rPr>
        <w:t>вае</w:t>
      </w:r>
      <w:r w:rsidRPr="00390C49">
        <w:rPr>
          <w:rFonts w:cs="Calibri"/>
          <w:szCs w:val="22"/>
        </w:rPr>
        <w:t xml:space="preserve">т их уничтожение. Об устранении допущенных нарушений или об Уничтожении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Банк уведом</w:t>
      </w:r>
      <w:r w:rsidR="00390C49" w:rsidRPr="00390C49">
        <w:rPr>
          <w:rFonts w:cs="Calibri"/>
          <w:szCs w:val="22"/>
        </w:rPr>
        <w:t>ляет</w:t>
      </w:r>
      <w:r w:rsidRPr="00390C49">
        <w:rPr>
          <w:rFonts w:cs="Calibri"/>
          <w:szCs w:val="22"/>
        </w:rPr>
        <w:t xml:space="preserve"> Субъекта </w:t>
      </w:r>
      <w:proofErr w:type="spellStart"/>
      <w:r w:rsidRPr="00390C49">
        <w:rPr>
          <w:rFonts w:cs="Calibri"/>
          <w:szCs w:val="22"/>
        </w:rPr>
        <w:t>ПД</w:t>
      </w:r>
      <w:r w:rsidR="00271483">
        <w:rPr>
          <w:rFonts w:cs="Calibri"/>
          <w:szCs w:val="22"/>
        </w:rPr>
        <w:t>н</w:t>
      </w:r>
      <w:proofErr w:type="spellEnd"/>
      <w:r w:rsidRPr="00390C49">
        <w:rPr>
          <w:rFonts w:cs="Calibri"/>
          <w:szCs w:val="22"/>
        </w:rPr>
        <w:t xml:space="preserve"> или его представителя, а в случае, если обращение Субъекта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или его представителя были направлены </w:t>
      </w:r>
      <w:r w:rsidR="00390C49" w:rsidRPr="00390C49">
        <w:rPr>
          <w:rFonts w:cs="Calibri"/>
          <w:szCs w:val="22"/>
        </w:rPr>
        <w:t>Роскомнадзором</w:t>
      </w:r>
      <w:r w:rsidRPr="00390C49">
        <w:rPr>
          <w:rFonts w:cs="Calibri"/>
          <w:szCs w:val="22"/>
        </w:rPr>
        <w:t xml:space="preserve">, </w:t>
      </w:r>
      <w:r w:rsidR="00390C49" w:rsidRPr="00390C49">
        <w:rPr>
          <w:rFonts w:cs="Calibri"/>
          <w:szCs w:val="22"/>
        </w:rPr>
        <w:t xml:space="preserve">Банк </w:t>
      </w:r>
      <w:r w:rsidRPr="00390C49">
        <w:rPr>
          <w:rFonts w:cs="Calibri"/>
          <w:szCs w:val="22"/>
        </w:rPr>
        <w:t xml:space="preserve">также </w:t>
      </w:r>
      <w:r w:rsidR="00390C49" w:rsidRPr="00390C49">
        <w:rPr>
          <w:rFonts w:cs="Calibri"/>
          <w:szCs w:val="22"/>
        </w:rPr>
        <w:t xml:space="preserve">уведомляет </w:t>
      </w:r>
      <w:r w:rsidRPr="00390C49">
        <w:rPr>
          <w:rFonts w:cs="Calibri"/>
          <w:szCs w:val="22"/>
        </w:rPr>
        <w:t>указанный орган.</w:t>
      </w:r>
    </w:p>
    <w:p w14:paraId="72E55820" w14:textId="798460CA" w:rsidR="00BE34B4" w:rsidRPr="00390C49" w:rsidRDefault="0098622B" w:rsidP="009A7900">
      <w:pPr>
        <w:pStyle w:val="a5"/>
        <w:numPr>
          <w:ilvl w:val="1"/>
          <w:numId w:val="2"/>
        </w:numPr>
        <w:ind w:left="0" w:firstLine="709"/>
        <w:jc w:val="both"/>
      </w:pPr>
      <w:r w:rsidRPr="00390C49">
        <w:rPr>
          <w:rFonts w:cs="Calibri"/>
          <w:szCs w:val="22"/>
        </w:rPr>
        <w:t xml:space="preserve">В случае выявления неточных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при обращении Субъекта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или его представителя или по запросу Роскомнадзора Банк </w:t>
      </w:r>
      <w:r w:rsidR="00390C49" w:rsidRPr="00390C49">
        <w:rPr>
          <w:rFonts w:cs="Calibri"/>
          <w:szCs w:val="22"/>
        </w:rPr>
        <w:t>осуществляет</w:t>
      </w:r>
      <w:r w:rsidRPr="00390C49">
        <w:rPr>
          <w:rFonts w:cs="Calibri"/>
          <w:szCs w:val="22"/>
        </w:rPr>
        <w:t xml:space="preserve"> Блокирование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>, или обеспечи</w:t>
      </w:r>
      <w:r w:rsidR="00390C49" w:rsidRPr="00390C49">
        <w:rPr>
          <w:rFonts w:cs="Calibri"/>
          <w:szCs w:val="22"/>
        </w:rPr>
        <w:t>вае</w:t>
      </w:r>
      <w:r w:rsidRPr="00390C49">
        <w:rPr>
          <w:rFonts w:cs="Calibri"/>
          <w:szCs w:val="22"/>
        </w:rPr>
        <w:t xml:space="preserve">т их блокирование (если Обработка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осуществляется другим лицом, действующим по поручению Банка) с момента такого обращения или получения указанного запроса на период проверки, если Блокирование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не нарушает права и законные интересы Субъекта </w:t>
      </w:r>
      <w:proofErr w:type="spellStart"/>
      <w:r w:rsidRPr="00390C49">
        <w:rPr>
          <w:rFonts w:cs="Calibri"/>
          <w:szCs w:val="22"/>
        </w:rPr>
        <w:t>ПДн</w:t>
      </w:r>
      <w:proofErr w:type="spellEnd"/>
      <w:r w:rsidRPr="00390C49">
        <w:rPr>
          <w:rFonts w:cs="Calibri"/>
          <w:szCs w:val="22"/>
        </w:rPr>
        <w:t xml:space="preserve"> или третьих лиц.</w:t>
      </w:r>
      <w:r w:rsidR="00390C49" w:rsidRPr="00390C49">
        <w:t xml:space="preserve"> </w:t>
      </w:r>
      <w:r w:rsidR="00BE34B4" w:rsidRPr="00390C49">
        <w:rPr>
          <w:rFonts w:cs="Calibri"/>
          <w:szCs w:val="22"/>
        </w:rPr>
        <w:t xml:space="preserve">В случае подтверждения факта неточности </w:t>
      </w:r>
      <w:proofErr w:type="spellStart"/>
      <w:r w:rsidR="00BE34B4" w:rsidRPr="00390C49">
        <w:rPr>
          <w:rFonts w:cs="Calibri"/>
          <w:szCs w:val="22"/>
        </w:rPr>
        <w:t>ПДн</w:t>
      </w:r>
      <w:proofErr w:type="spellEnd"/>
      <w:r w:rsidR="00BE34B4" w:rsidRPr="00390C49">
        <w:rPr>
          <w:rFonts w:cs="Calibri"/>
          <w:szCs w:val="22"/>
        </w:rPr>
        <w:t xml:space="preserve"> Банк на основании сведений, представленных Субъектом </w:t>
      </w:r>
      <w:proofErr w:type="spellStart"/>
      <w:r w:rsidR="00BE34B4" w:rsidRPr="00390C49">
        <w:rPr>
          <w:rFonts w:cs="Calibri"/>
          <w:szCs w:val="22"/>
        </w:rPr>
        <w:t>ПДн</w:t>
      </w:r>
      <w:proofErr w:type="spellEnd"/>
      <w:r w:rsidR="00BE34B4" w:rsidRPr="00390C49">
        <w:rPr>
          <w:rFonts w:cs="Calibri"/>
          <w:szCs w:val="22"/>
        </w:rPr>
        <w:t xml:space="preserve"> или его представителем либо </w:t>
      </w:r>
      <w:r w:rsidR="00390C49" w:rsidRPr="00390C49">
        <w:rPr>
          <w:rFonts w:cs="Calibri"/>
          <w:szCs w:val="22"/>
        </w:rPr>
        <w:t>Роскомнадзором</w:t>
      </w:r>
      <w:r w:rsidR="00BE34B4" w:rsidRPr="00390C49">
        <w:rPr>
          <w:rFonts w:cs="Calibri"/>
          <w:szCs w:val="22"/>
        </w:rPr>
        <w:t>, или иных необходимых документов уточн</w:t>
      </w:r>
      <w:r w:rsidR="00390C49" w:rsidRPr="00390C49">
        <w:rPr>
          <w:rFonts w:cs="Calibri"/>
          <w:szCs w:val="22"/>
        </w:rPr>
        <w:t>яет</w:t>
      </w:r>
      <w:r w:rsidR="00BE34B4" w:rsidRPr="00390C49">
        <w:rPr>
          <w:rFonts w:cs="Calibri"/>
          <w:szCs w:val="22"/>
        </w:rPr>
        <w:t xml:space="preserve"> </w:t>
      </w:r>
      <w:proofErr w:type="spellStart"/>
      <w:r w:rsidR="00BE34B4" w:rsidRPr="00390C49">
        <w:rPr>
          <w:rFonts w:cs="Calibri"/>
          <w:szCs w:val="22"/>
        </w:rPr>
        <w:t>ПДн</w:t>
      </w:r>
      <w:proofErr w:type="spellEnd"/>
      <w:r w:rsidR="00BE34B4" w:rsidRPr="00390C49">
        <w:rPr>
          <w:rFonts w:cs="Calibri"/>
          <w:szCs w:val="22"/>
        </w:rPr>
        <w:t xml:space="preserve"> либо обеспечить их уточнение (если Обработка </w:t>
      </w:r>
      <w:proofErr w:type="spellStart"/>
      <w:r w:rsidR="00BE34B4" w:rsidRPr="00390C49">
        <w:rPr>
          <w:rFonts w:cs="Calibri"/>
          <w:szCs w:val="22"/>
        </w:rPr>
        <w:t>ПДн</w:t>
      </w:r>
      <w:proofErr w:type="spellEnd"/>
      <w:r w:rsidR="00BE34B4" w:rsidRPr="00390C49">
        <w:rPr>
          <w:rFonts w:cs="Calibri"/>
          <w:szCs w:val="22"/>
        </w:rPr>
        <w:t xml:space="preserve"> осуществляется другим лицом, действующим по поручению Банка) </w:t>
      </w:r>
      <w:r w:rsidR="00390C49" w:rsidRPr="00390C49">
        <w:rPr>
          <w:rFonts w:cs="Calibri"/>
          <w:szCs w:val="22"/>
        </w:rPr>
        <w:t>после чего отменяет</w:t>
      </w:r>
      <w:r w:rsidR="00BE34B4" w:rsidRPr="00390C49">
        <w:rPr>
          <w:rFonts w:cs="Calibri"/>
          <w:szCs w:val="22"/>
        </w:rPr>
        <w:t xml:space="preserve"> Блокирование </w:t>
      </w:r>
      <w:proofErr w:type="spellStart"/>
      <w:r w:rsidR="00BE34B4" w:rsidRPr="00390C49">
        <w:rPr>
          <w:rFonts w:cs="Calibri"/>
          <w:szCs w:val="22"/>
        </w:rPr>
        <w:t>ПДн</w:t>
      </w:r>
      <w:proofErr w:type="spellEnd"/>
      <w:r w:rsidR="00BE34B4" w:rsidRPr="00390C49">
        <w:rPr>
          <w:rFonts w:cs="Calibri"/>
          <w:szCs w:val="22"/>
        </w:rPr>
        <w:t>.</w:t>
      </w:r>
    </w:p>
    <w:p w14:paraId="6372B8F7" w14:textId="20B2D5AF" w:rsidR="00390C49" w:rsidRDefault="00390C49" w:rsidP="009A7900">
      <w:pPr>
        <w:pStyle w:val="a5"/>
        <w:numPr>
          <w:ilvl w:val="1"/>
          <w:numId w:val="2"/>
        </w:numPr>
        <w:ind w:left="0" w:firstLine="709"/>
        <w:jc w:val="both"/>
      </w:pPr>
      <w:r w:rsidRPr="00B83F2F">
        <w:t xml:space="preserve">Субъект </w:t>
      </w:r>
      <w:proofErr w:type="spellStart"/>
      <w:r w:rsidRPr="00B83F2F">
        <w:t>ПДн</w:t>
      </w:r>
      <w:proofErr w:type="spellEnd"/>
      <w:r w:rsidRPr="00B83F2F">
        <w:t xml:space="preserve"> (его законный представитель) вправе требовать извещения Банком </w:t>
      </w:r>
      <w:r w:rsidRPr="00BB61AF">
        <w:t xml:space="preserve">всех лиц, которым ранее были сообщены неверные или неполные </w:t>
      </w:r>
      <w:proofErr w:type="spellStart"/>
      <w:r w:rsidRPr="00BB61AF">
        <w:t>ПДн</w:t>
      </w:r>
      <w:proofErr w:type="spellEnd"/>
      <w:r w:rsidRPr="00BB61AF">
        <w:t>, обо всех произведенных в них исключениях, исправлениях или дополнениях.</w:t>
      </w:r>
    </w:p>
    <w:p w14:paraId="07BC70AC" w14:textId="460AA10E" w:rsidR="0060231F" w:rsidRDefault="0060231F" w:rsidP="009A7900">
      <w:pPr>
        <w:pStyle w:val="a5"/>
        <w:numPr>
          <w:ilvl w:val="1"/>
          <w:numId w:val="2"/>
        </w:numPr>
        <w:ind w:left="0" w:firstLine="709"/>
        <w:jc w:val="both"/>
      </w:pPr>
      <w:r>
        <w:t xml:space="preserve">Работники обязаны сообщать Банку необходимые сведения о себе, представляющие </w:t>
      </w:r>
      <w:proofErr w:type="spellStart"/>
      <w:r>
        <w:t>ПДн</w:t>
      </w:r>
      <w:proofErr w:type="spellEnd"/>
      <w:r>
        <w:t xml:space="preserve"> для возможности выполнения Банком своих обязанностей как работодателя. В случае изменения своих </w:t>
      </w:r>
      <w:proofErr w:type="spellStart"/>
      <w:r>
        <w:t>ПДн</w:t>
      </w:r>
      <w:proofErr w:type="spellEnd"/>
      <w:r>
        <w:t xml:space="preserve"> (в т.ч. фамилии, имени, отчества, адреса, паспортных данных, сведений об образовании и т.п.) Работник</w:t>
      </w:r>
      <w:r w:rsidR="00692604">
        <w:t>и</w:t>
      </w:r>
      <w:r>
        <w:t xml:space="preserve"> обязан</w:t>
      </w:r>
      <w:r w:rsidR="00692604">
        <w:t>ы своевременно сообщать об этом в Управление по работе с персоналом.</w:t>
      </w:r>
    </w:p>
    <w:p w14:paraId="7901D571" w14:textId="53CF9F18" w:rsidR="00475C8C" w:rsidRDefault="00637FE7" w:rsidP="00475C8C">
      <w:pPr>
        <w:pStyle w:val="a5"/>
        <w:numPr>
          <w:ilvl w:val="1"/>
          <w:numId w:val="2"/>
        </w:numPr>
        <w:ind w:left="0" w:firstLine="709"/>
        <w:jc w:val="both"/>
      </w:pPr>
      <w:bookmarkStart w:id="13" w:name="p_2003"/>
      <w:bookmarkEnd w:id="13"/>
      <w:r w:rsidRPr="00F81818">
        <w:rPr>
          <w:rFonts w:cs="Calibri"/>
          <w:szCs w:val="22"/>
        </w:rPr>
        <w:t xml:space="preserve">В случае достижения цели Обработки </w:t>
      </w:r>
      <w:proofErr w:type="spellStart"/>
      <w:r w:rsidRPr="00F81818">
        <w:rPr>
          <w:rFonts w:cs="Calibri"/>
          <w:szCs w:val="22"/>
        </w:rPr>
        <w:t>ПДн</w:t>
      </w:r>
      <w:proofErr w:type="spellEnd"/>
      <w:r w:rsidRPr="00F81818">
        <w:rPr>
          <w:rFonts w:cs="Calibri"/>
          <w:szCs w:val="22"/>
        </w:rPr>
        <w:t xml:space="preserve"> Банк прекра</w:t>
      </w:r>
      <w:r w:rsidR="00C2491D" w:rsidRPr="00F81818">
        <w:rPr>
          <w:rFonts w:cs="Calibri"/>
          <w:szCs w:val="22"/>
        </w:rPr>
        <w:t>щает</w:t>
      </w:r>
      <w:r w:rsidRPr="00F81818">
        <w:rPr>
          <w:rFonts w:cs="Calibri"/>
          <w:szCs w:val="22"/>
        </w:rPr>
        <w:t xml:space="preserve"> Обработку </w:t>
      </w:r>
      <w:proofErr w:type="spellStart"/>
      <w:r w:rsidRPr="00F81818">
        <w:rPr>
          <w:rFonts w:cs="Calibri"/>
          <w:szCs w:val="22"/>
        </w:rPr>
        <w:t>ПДн</w:t>
      </w:r>
      <w:proofErr w:type="spellEnd"/>
      <w:r w:rsidRPr="00F81818">
        <w:rPr>
          <w:rFonts w:eastAsia="Calibri"/>
          <w:szCs w:val="22"/>
        </w:rPr>
        <w:t xml:space="preserve"> или обеспечи</w:t>
      </w:r>
      <w:r w:rsidR="00C2491D" w:rsidRPr="00F81818">
        <w:rPr>
          <w:rFonts w:eastAsia="Calibri"/>
          <w:szCs w:val="22"/>
        </w:rPr>
        <w:t>вает</w:t>
      </w:r>
      <w:r w:rsidRPr="00F81818">
        <w:rPr>
          <w:rFonts w:eastAsia="Calibri"/>
          <w:szCs w:val="22"/>
        </w:rPr>
        <w:t xml:space="preserve"> е</w:t>
      </w:r>
      <w:r w:rsidR="00BB61AF" w:rsidRPr="00F81818">
        <w:rPr>
          <w:rFonts w:eastAsia="Calibri"/>
          <w:szCs w:val="22"/>
        </w:rPr>
        <w:t>ё</w:t>
      </w:r>
      <w:r w:rsidRPr="00F81818">
        <w:rPr>
          <w:rFonts w:eastAsia="Calibri"/>
          <w:szCs w:val="22"/>
        </w:rPr>
        <w:t xml:space="preserve"> прекращение (если Обработка </w:t>
      </w:r>
      <w:proofErr w:type="spellStart"/>
      <w:r w:rsidRPr="00F81818">
        <w:rPr>
          <w:rFonts w:cs="Calibri"/>
          <w:szCs w:val="22"/>
        </w:rPr>
        <w:t>ПДн</w:t>
      </w:r>
      <w:proofErr w:type="spellEnd"/>
      <w:r w:rsidRPr="00F81818">
        <w:rPr>
          <w:rFonts w:eastAsia="Calibri"/>
          <w:szCs w:val="22"/>
        </w:rPr>
        <w:t xml:space="preserve"> осуществляется другим лицом, действующим по поручению Банка) и Уничтож</w:t>
      </w:r>
      <w:r w:rsidR="00C2491D" w:rsidRPr="00F81818">
        <w:rPr>
          <w:rFonts w:eastAsia="Calibri"/>
          <w:szCs w:val="22"/>
        </w:rPr>
        <w:t>ает</w:t>
      </w:r>
      <w:r w:rsidRPr="00F81818">
        <w:rPr>
          <w:rFonts w:eastAsia="Calibri"/>
          <w:szCs w:val="22"/>
        </w:rPr>
        <w:t xml:space="preserve"> </w:t>
      </w:r>
      <w:proofErr w:type="spellStart"/>
      <w:r w:rsidRPr="00F81818">
        <w:rPr>
          <w:rFonts w:cs="Calibri"/>
          <w:szCs w:val="22"/>
        </w:rPr>
        <w:t>ПДн</w:t>
      </w:r>
      <w:proofErr w:type="spellEnd"/>
      <w:r w:rsidRPr="00F81818">
        <w:rPr>
          <w:rFonts w:eastAsia="Calibri"/>
          <w:szCs w:val="22"/>
        </w:rPr>
        <w:t xml:space="preserve"> или обеспечи</w:t>
      </w:r>
      <w:r w:rsidR="00BB61AF" w:rsidRPr="00F81818">
        <w:rPr>
          <w:rFonts w:eastAsia="Calibri"/>
          <w:szCs w:val="22"/>
        </w:rPr>
        <w:t>вае</w:t>
      </w:r>
      <w:r w:rsidRPr="00F81818">
        <w:rPr>
          <w:rFonts w:eastAsia="Calibri"/>
          <w:szCs w:val="22"/>
        </w:rPr>
        <w:t xml:space="preserve">т их уничтожение (если Обработка </w:t>
      </w:r>
      <w:proofErr w:type="spellStart"/>
      <w:r w:rsidRPr="00F81818">
        <w:rPr>
          <w:rFonts w:cs="Calibri"/>
          <w:szCs w:val="22"/>
        </w:rPr>
        <w:t>ПДн</w:t>
      </w:r>
      <w:proofErr w:type="spellEnd"/>
      <w:r w:rsidRPr="00F81818">
        <w:rPr>
          <w:rFonts w:eastAsia="Calibri"/>
          <w:szCs w:val="22"/>
        </w:rPr>
        <w:t xml:space="preserve"> осуществляется другим лицом, действующим по поручению Банка)</w:t>
      </w:r>
      <w:r w:rsidR="004D6895">
        <w:rPr>
          <w:rFonts w:eastAsia="Calibri"/>
          <w:szCs w:val="22"/>
        </w:rPr>
        <w:t>,</w:t>
      </w:r>
      <w:r w:rsidRPr="00F81818">
        <w:rPr>
          <w:rFonts w:eastAsia="Calibri"/>
          <w:szCs w:val="22"/>
        </w:rPr>
        <w:t xml:space="preserve"> </w:t>
      </w:r>
      <w:r w:rsidRPr="00F81818">
        <w:rPr>
          <w:rFonts w:cs="Calibri"/>
          <w:szCs w:val="22"/>
        </w:rPr>
        <w:t xml:space="preserve">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F81818">
        <w:rPr>
          <w:rFonts w:cs="Calibri"/>
          <w:szCs w:val="22"/>
        </w:rPr>
        <w:t>ПДн</w:t>
      </w:r>
      <w:proofErr w:type="spellEnd"/>
      <w:r w:rsidRPr="00F81818">
        <w:rPr>
          <w:rFonts w:cs="Calibri"/>
          <w:szCs w:val="22"/>
        </w:rPr>
        <w:t xml:space="preserve">, иным соглашением между Банком и Субъектом </w:t>
      </w:r>
      <w:proofErr w:type="spellStart"/>
      <w:r w:rsidRPr="00F81818">
        <w:rPr>
          <w:rFonts w:cs="Calibri"/>
          <w:szCs w:val="22"/>
        </w:rPr>
        <w:t>ПДн</w:t>
      </w:r>
      <w:proofErr w:type="spellEnd"/>
      <w:r w:rsidR="00C74A14" w:rsidRPr="00F81818">
        <w:rPr>
          <w:rFonts w:cs="Calibri"/>
          <w:szCs w:val="22"/>
        </w:rPr>
        <w:t>, законодательством Р</w:t>
      </w:r>
      <w:r w:rsidR="00D252C4">
        <w:rPr>
          <w:rFonts w:cs="Calibri"/>
          <w:szCs w:val="22"/>
        </w:rPr>
        <w:t xml:space="preserve">оссийской </w:t>
      </w:r>
      <w:r w:rsidR="00C74A14" w:rsidRPr="00F81818">
        <w:rPr>
          <w:rFonts w:cs="Calibri"/>
          <w:szCs w:val="22"/>
        </w:rPr>
        <w:t>Ф</w:t>
      </w:r>
      <w:r w:rsidR="00D252C4">
        <w:rPr>
          <w:rFonts w:cs="Calibri"/>
          <w:szCs w:val="22"/>
        </w:rPr>
        <w:t>едерации</w:t>
      </w:r>
      <w:r w:rsidR="00C74A14" w:rsidRPr="00F81818">
        <w:rPr>
          <w:rFonts w:cs="Calibri"/>
          <w:szCs w:val="22"/>
        </w:rPr>
        <w:t>.</w:t>
      </w:r>
      <w:r w:rsidR="00475C8C" w:rsidRPr="00F81818">
        <w:rPr>
          <w:rFonts w:cs="Calibri"/>
          <w:szCs w:val="22"/>
        </w:rPr>
        <w:t xml:space="preserve"> </w:t>
      </w:r>
      <w:r w:rsidR="00475C8C" w:rsidRPr="00F81818">
        <w:t xml:space="preserve">В Банке имеется единый утвержденный порядок Уничтожения </w:t>
      </w:r>
      <w:proofErr w:type="spellStart"/>
      <w:r w:rsidR="00475C8C" w:rsidRPr="00F81818">
        <w:t>ПДн</w:t>
      </w:r>
      <w:proofErr w:type="spellEnd"/>
      <w:r w:rsidR="00F81818" w:rsidRPr="00F81818">
        <w:t>.</w:t>
      </w:r>
    </w:p>
    <w:p w14:paraId="72433058" w14:textId="3BB41A22" w:rsidR="0004434E" w:rsidRPr="0004434E" w:rsidRDefault="00DB2543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</w:pPr>
      <w:r w:rsidRPr="0004434E">
        <w:t xml:space="preserve">Согласие на </w:t>
      </w:r>
      <w:r w:rsidR="00925F3D" w:rsidRPr="0004434E">
        <w:t>О</w:t>
      </w:r>
      <w:r w:rsidRPr="0004434E">
        <w:t xml:space="preserve">бработку </w:t>
      </w:r>
      <w:proofErr w:type="spellStart"/>
      <w:r w:rsidRPr="0004434E">
        <w:t>ПДн</w:t>
      </w:r>
      <w:proofErr w:type="spellEnd"/>
      <w:r w:rsidRPr="0004434E">
        <w:t xml:space="preserve"> может быть отозвано Субъектом </w:t>
      </w:r>
      <w:proofErr w:type="spellStart"/>
      <w:r w:rsidRPr="0004434E">
        <w:t>ПДн</w:t>
      </w:r>
      <w:proofErr w:type="spellEnd"/>
      <w:r w:rsidRPr="0004434E">
        <w:t xml:space="preserve">. </w:t>
      </w:r>
      <w:r w:rsidR="0004434E" w:rsidRPr="0004434E">
        <w:rPr>
          <w:rFonts w:eastAsia="Calibri"/>
          <w:szCs w:val="22"/>
        </w:rPr>
        <w:t xml:space="preserve">В случае </w:t>
      </w:r>
      <w:r w:rsidR="0004434E" w:rsidRPr="0004434E">
        <w:rPr>
          <w:rFonts w:cs="Calibri"/>
          <w:szCs w:val="22"/>
        </w:rPr>
        <w:t>отзыва</w:t>
      </w:r>
      <w:r w:rsidR="0004434E" w:rsidRPr="0004434E">
        <w:rPr>
          <w:rFonts w:eastAsia="Calibri"/>
          <w:szCs w:val="22"/>
        </w:rPr>
        <w:t xml:space="preserve"> </w:t>
      </w:r>
      <w:r w:rsidR="0004434E" w:rsidRPr="0004434E">
        <w:rPr>
          <w:rFonts w:cs="Calibri"/>
          <w:szCs w:val="22"/>
        </w:rPr>
        <w:t xml:space="preserve">Согласия на Обработку </w:t>
      </w:r>
      <w:proofErr w:type="spellStart"/>
      <w:r w:rsidR="0004434E" w:rsidRPr="0004434E">
        <w:rPr>
          <w:rFonts w:cs="Calibri"/>
          <w:szCs w:val="22"/>
        </w:rPr>
        <w:t>ПДн</w:t>
      </w:r>
      <w:proofErr w:type="spellEnd"/>
      <w:r w:rsidR="0004434E" w:rsidRPr="0004434E">
        <w:rPr>
          <w:rFonts w:cs="Calibri"/>
          <w:szCs w:val="22"/>
        </w:rPr>
        <w:t xml:space="preserve">, Банк </w:t>
      </w:r>
      <w:r w:rsidR="0004434E" w:rsidRPr="0004434E">
        <w:rPr>
          <w:rFonts w:eastAsia="Calibri"/>
          <w:szCs w:val="22"/>
        </w:rPr>
        <w:t xml:space="preserve">прекращает их Обработку или обеспечивает прекращение такой обработки (если Обработка </w:t>
      </w:r>
      <w:proofErr w:type="spellStart"/>
      <w:r w:rsidR="0004434E" w:rsidRPr="0004434E">
        <w:rPr>
          <w:rFonts w:cs="Calibri"/>
          <w:szCs w:val="22"/>
        </w:rPr>
        <w:t>ПДн</w:t>
      </w:r>
      <w:proofErr w:type="spellEnd"/>
      <w:r w:rsidR="0004434E" w:rsidRPr="0004434E">
        <w:rPr>
          <w:rFonts w:cs="Calibri"/>
          <w:szCs w:val="22"/>
        </w:rPr>
        <w:t xml:space="preserve"> </w:t>
      </w:r>
      <w:r w:rsidR="0004434E" w:rsidRPr="0004434E">
        <w:rPr>
          <w:rFonts w:eastAsia="Calibri"/>
          <w:szCs w:val="22"/>
        </w:rPr>
        <w:t xml:space="preserve">осуществляется другим лицом, действующим по поручению Банка) и в случае, если сохранение </w:t>
      </w:r>
      <w:proofErr w:type="spellStart"/>
      <w:r w:rsidR="0004434E" w:rsidRPr="0004434E">
        <w:rPr>
          <w:rFonts w:cs="Calibri"/>
          <w:szCs w:val="22"/>
        </w:rPr>
        <w:t>ПДн</w:t>
      </w:r>
      <w:proofErr w:type="spellEnd"/>
      <w:r w:rsidR="0004434E" w:rsidRPr="0004434E">
        <w:rPr>
          <w:rFonts w:cs="Calibri"/>
          <w:szCs w:val="22"/>
        </w:rPr>
        <w:t xml:space="preserve"> </w:t>
      </w:r>
      <w:r w:rsidR="0004434E" w:rsidRPr="0004434E">
        <w:rPr>
          <w:rFonts w:eastAsia="Calibri"/>
          <w:szCs w:val="22"/>
        </w:rPr>
        <w:t xml:space="preserve">более не требуется для целей Обработки </w:t>
      </w:r>
      <w:proofErr w:type="spellStart"/>
      <w:r w:rsidR="0004434E" w:rsidRPr="0004434E">
        <w:rPr>
          <w:rFonts w:cs="Calibri"/>
          <w:szCs w:val="22"/>
        </w:rPr>
        <w:t>ПДн</w:t>
      </w:r>
      <w:proofErr w:type="spellEnd"/>
      <w:r w:rsidR="0004434E" w:rsidRPr="0004434E">
        <w:rPr>
          <w:rFonts w:eastAsia="Calibri"/>
          <w:szCs w:val="22"/>
        </w:rPr>
        <w:t xml:space="preserve">, Уничтожает </w:t>
      </w:r>
      <w:proofErr w:type="spellStart"/>
      <w:r w:rsidR="0004434E" w:rsidRPr="0004434E">
        <w:rPr>
          <w:rFonts w:cs="Calibri"/>
          <w:szCs w:val="22"/>
        </w:rPr>
        <w:t>ПДн</w:t>
      </w:r>
      <w:proofErr w:type="spellEnd"/>
      <w:r w:rsidR="0004434E" w:rsidRPr="0004434E">
        <w:rPr>
          <w:rFonts w:cs="Calibri"/>
          <w:szCs w:val="22"/>
        </w:rPr>
        <w:t xml:space="preserve"> </w:t>
      </w:r>
      <w:r w:rsidR="0004434E" w:rsidRPr="0004434E">
        <w:rPr>
          <w:rFonts w:eastAsia="Calibri"/>
          <w:szCs w:val="22"/>
        </w:rPr>
        <w:t xml:space="preserve">или обеспечивает их уничтожение (если Обработка </w:t>
      </w:r>
      <w:proofErr w:type="spellStart"/>
      <w:r w:rsidR="0004434E" w:rsidRPr="0004434E">
        <w:rPr>
          <w:rFonts w:cs="Calibri"/>
          <w:szCs w:val="22"/>
        </w:rPr>
        <w:t>ПДн</w:t>
      </w:r>
      <w:proofErr w:type="spellEnd"/>
      <w:r w:rsidR="0004434E" w:rsidRPr="0004434E">
        <w:rPr>
          <w:rFonts w:cs="Calibri"/>
          <w:szCs w:val="22"/>
        </w:rPr>
        <w:t xml:space="preserve"> </w:t>
      </w:r>
      <w:r w:rsidR="0004434E" w:rsidRPr="0004434E">
        <w:rPr>
          <w:rFonts w:eastAsia="Calibri"/>
          <w:szCs w:val="22"/>
        </w:rPr>
        <w:t>осуществляется другим лицом, действующим по поручению Банка).</w:t>
      </w:r>
    </w:p>
    <w:p w14:paraId="16A2A7AB" w14:textId="160A8E3A" w:rsidR="00DB2543" w:rsidRPr="0004434E" w:rsidRDefault="0004434E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</w:pPr>
      <w:r w:rsidRPr="0004434E">
        <w:rPr>
          <w:rFonts w:eastAsia="Calibri"/>
          <w:szCs w:val="22"/>
        </w:rPr>
        <w:t xml:space="preserve"> </w:t>
      </w:r>
      <w:r w:rsidR="00DB2543" w:rsidRPr="0004434E">
        <w:t xml:space="preserve">В случае отзыва Субъектом </w:t>
      </w:r>
      <w:proofErr w:type="spellStart"/>
      <w:r w:rsidR="00DB2543" w:rsidRPr="0004434E">
        <w:t>ПДн</w:t>
      </w:r>
      <w:proofErr w:type="spellEnd"/>
      <w:r w:rsidR="00DB2543" w:rsidRPr="0004434E">
        <w:t xml:space="preserve"> Согласия Банк вправе продолжить Обработку </w:t>
      </w:r>
      <w:proofErr w:type="spellStart"/>
      <w:r w:rsidR="00DB2543" w:rsidRPr="0004434E">
        <w:t>ПДн</w:t>
      </w:r>
      <w:proofErr w:type="spellEnd"/>
      <w:r w:rsidR="00DB2543" w:rsidRPr="0004434E">
        <w:t xml:space="preserve"> без </w:t>
      </w:r>
      <w:r w:rsidR="00AC3279">
        <w:t>С</w:t>
      </w:r>
      <w:r w:rsidR="00DB2543" w:rsidRPr="0004434E">
        <w:t xml:space="preserve">огласия Субъекта </w:t>
      </w:r>
      <w:proofErr w:type="spellStart"/>
      <w:r w:rsidR="00DB2543" w:rsidRPr="0004434E">
        <w:t>ПДн</w:t>
      </w:r>
      <w:proofErr w:type="spellEnd"/>
      <w:r w:rsidR="00DB2543" w:rsidRPr="0004434E">
        <w:t xml:space="preserve"> при наличии оснований, указанных в </w:t>
      </w:r>
      <w:hyperlink r:id="rId11" w:history="1">
        <w:r w:rsidR="00DB2543" w:rsidRPr="0004434E">
          <w:t>пунктах 2</w:t>
        </w:r>
      </w:hyperlink>
      <w:r w:rsidR="00DB2543" w:rsidRPr="0004434E">
        <w:t>-11 части 1 статьи 6, части 2 статьи 10 и части 2 статьи 11 Федерального закона №152-ФЗ.</w:t>
      </w:r>
    </w:p>
    <w:p w14:paraId="7906FCCC" w14:textId="1350E7DE" w:rsidR="0004434E" w:rsidRPr="0004434E" w:rsidRDefault="0004434E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 w:val="28"/>
        </w:rPr>
      </w:pPr>
      <w:r w:rsidRPr="0004434E">
        <w:rPr>
          <w:szCs w:val="22"/>
        </w:rPr>
        <w:lastRenderedPageBreak/>
        <w:t xml:space="preserve">Передача </w:t>
      </w:r>
      <w:proofErr w:type="spellStart"/>
      <w:r w:rsidR="003F5C12">
        <w:rPr>
          <w:szCs w:val="22"/>
        </w:rPr>
        <w:t>ПДн</w:t>
      </w:r>
      <w:proofErr w:type="spellEnd"/>
      <w:r w:rsidR="00AC3279">
        <w:rPr>
          <w:szCs w:val="22"/>
        </w:rPr>
        <w:t xml:space="preserve"> </w:t>
      </w:r>
      <w:r w:rsidRPr="0004434E">
        <w:rPr>
          <w:szCs w:val="22"/>
        </w:rPr>
        <w:t xml:space="preserve">между структурными подразделениями Банка осуществляется только между Работниками, имеющими доступ к </w:t>
      </w:r>
      <w:proofErr w:type="spellStart"/>
      <w:r w:rsidRPr="0004434E">
        <w:rPr>
          <w:szCs w:val="22"/>
        </w:rPr>
        <w:t>ПДн</w:t>
      </w:r>
      <w:proofErr w:type="spellEnd"/>
      <w:r w:rsidRPr="0004434E">
        <w:rPr>
          <w:szCs w:val="22"/>
        </w:rPr>
        <w:t xml:space="preserve"> в силу исполнения служебных обязанностей.</w:t>
      </w:r>
    </w:p>
    <w:p w14:paraId="1C1D085C" w14:textId="414725BF" w:rsidR="0004434E" w:rsidRPr="0004434E" w:rsidRDefault="0004434E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  <w:rPr>
          <w:sz w:val="28"/>
        </w:rPr>
      </w:pPr>
      <w:r w:rsidRPr="0004434E">
        <w:rPr>
          <w:szCs w:val="22"/>
        </w:rPr>
        <w:t xml:space="preserve">Передача Банком персональных данных иным третьим лицам (Операторам </w:t>
      </w:r>
      <w:proofErr w:type="spellStart"/>
      <w:r w:rsidRPr="0004434E">
        <w:rPr>
          <w:szCs w:val="22"/>
        </w:rPr>
        <w:t>ПДн</w:t>
      </w:r>
      <w:proofErr w:type="spellEnd"/>
      <w:r w:rsidRPr="0004434E">
        <w:rPr>
          <w:szCs w:val="22"/>
        </w:rPr>
        <w:t xml:space="preserve">) в т.ч. трансграничная передача осуществляются только с письменного Согласия Субъекта </w:t>
      </w:r>
      <w:proofErr w:type="spellStart"/>
      <w:r w:rsidRPr="0004434E">
        <w:rPr>
          <w:szCs w:val="22"/>
        </w:rPr>
        <w:t>ПДн</w:t>
      </w:r>
      <w:proofErr w:type="spellEnd"/>
      <w:r w:rsidR="00C74A14">
        <w:rPr>
          <w:szCs w:val="22"/>
        </w:rPr>
        <w:t>, если иное не</w:t>
      </w:r>
      <w:r w:rsidR="006D1228">
        <w:rPr>
          <w:szCs w:val="22"/>
        </w:rPr>
        <w:t xml:space="preserve"> предусмотрено</w:t>
      </w:r>
      <w:r w:rsidR="00C74A14">
        <w:rPr>
          <w:szCs w:val="22"/>
        </w:rPr>
        <w:t xml:space="preserve"> законодательством Р</w:t>
      </w:r>
      <w:r w:rsidR="00D252C4">
        <w:rPr>
          <w:szCs w:val="22"/>
        </w:rPr>
        <w:t xml:space="preserve">оссийской </w:t>
      </w:r>
      <w:r w:rsidR="00C74A14">
        <w:rPr>
          <w:szCs w:val="22"/>
        </w:rPr>
        <w:t>Ф</w:t>
      </w:r>
      <w:r w:rsidR="00D252C4">
        <w:rPr>
          <w:szCs w:val="22"/>
        </w:rPr>
        <w:t>едерации</w:t>
      </w:r>
      <w:r w:rsidR="00C74A14">
        <w:rPr>
          <w:szCs w:val="22"/>
        </w:rPr>
        <w:t xml:space="preserve">. </w:t>
      </w:r>
      <w:r w:rsidR="00CC0687">
        <w:rPr>
          <w:szCs w:val="22"/>
        </w:rPr>
        <w:t xml:space="preserve"> Запрещено разглашение </w:t>
      </w:r>
      <w:proofErr w:type="spellStart"/>
      <w:r w:rsidR="00CC0687">
        <w:rPr>
          <w:szCs w:val="22"/>
        </w:rPr>
        <w:t>ПДн</w:t>
      </w:r>
      <w:proofErr w:type="spellEnd"/>
      <w:r w:rsidR="00CC0687">
        <w:rPr>
          <w:szCs w:val="22"/>
        </w:rPr>
        <w:t xml:space="preserve"> третьим лицам без получения предварительного письменного Согласия Субъекта </w:t>
      </w:r>
      <w:proofErr w:type="spellStart"/>
      <w:r w:rsidR="00CC0687">
        <w:rPr>
          <w:szCs w:val="22"/>
        </w:rPr>
        <w:t>ПДн</w:t>
      </w:r>
      <w:proofErr w:type="spellEnd"/>
      <w:r w:rsidR="006D1228">
        <w:rPr>
          <w:szCs w:val="22"/>
        </w:rPr>
        <w:t>, за исключением случаев, предусмотренных законодательством Р</w:t>
      </w:r>
      <w:r w:rsidR="00D252C4" w:rsidRPr="00D252C4">
        <w:rPr>
          <w:szCs w:val="22"/>
        </w:rPr>
        <w:t>оссийской</w:t>
      </w:r>
      <w:r w:rsidR="00D252C4">
        <w:rPr>
          <w:szCs w:val="22"/>
        </w:rPr>
        <w:t xml:space="preserve"> </w:t>
      </w:r>
      <w:r w:rsidR="006D1228">
        <w:rPr>
          <w:szCs w:val="22"/>
        </w:rPr>
        <w:t>Ф</w:t>
      </w:r>
      <w:r w:rsidR="00D252C4">
        <w:rPr>
          <w:szCs w:val="22"/>
        </w:rPr>
        <w:t>едерации</w:t>
      </w:r>
      <w:r w:rsidR="006D1228">
        <w:rPr>
          <w:szCs w:val="22"/>
        </w:rPr>
        <w:t xml:space="preserve">. </w:t>
      </w:r>
      <w:r w:rsidR="00CC0687">
        <w:rPr>
          <w:szCs w:val="22"/>
        </w:rPr>
        <w:t xml:space="preserve"> </w:t>
      </w:r>
    </w:p>
    <w:p w14:paraId="20D67AC7" w14:textId="77777777" w:rsidR="00C2491D" w:rsidRPr="00C2491D" w:rsidRDefault="00C2491D" w:rsidP="009A7900">
      <w:pPr>
        <w:pStyle w:val="a5"/>
        <w:numPr>
          <w:ilvl w:val="1"/>
          <w:numId w:val="2"/>
        </w:numPr>
        <w:ind w:left="0" w:firstLine="709"/>
        <w:jc w:val="both"/>
      </w:pPr>
      <w:r w:rsidRPr="00C2491D">
        <w:t xml:space="preserve">Банк предоставляет по требованию Субъекта </w:t>
      </w:r>
      <w:proofErr w:type="spellStart"/>
      <w:r w:rsidRPr="00C2491D">
        <w:t>ПДн</w:t>
      </w:r>
      <w:proofErr w:type="spellEnd"/>
      <w:r w:rsidRPr="00C2491D">
        <w:t xml:space="preserve"> при его обращении или Роскомнадзора доказательство получения Согласия Субъекта </w:t>
      </w:r>
      <w:proofErr w:type="spellStart"/>
      <w:r w:rsidRPr="00C2491D">
        <w:t>ПДн</w:t>
      </w:r>
      <w:proofErr w:type="spellEnd"/>
      <w:r w:rsidRPr="00C2491D">
        <w:t xml:space="preserve"> на Обработку его </w:t>
      </w:r>
      <w:proofErr w:type="spellStart"/>
      <w:r w:rsidRPr="00C2491D">
        <w:t>ПДн</w:t>
      </w:r>
      <w:proofErr w:type="spellEnd"/>
      <w:r w:rsidRPr="00C2491D">
        <w:t>.</w:t>
      </w:r>
    </w:p>
    <w:p w14:paraId="5F30F776" w14:textId="1C261BB0" w:rsidR="00A031E8" w:rsidRPr="00B83F2F" w:rsidRDefault="003E3A4B" w:rsidP="009A7900">
      <w:pPr>
        <w:pStyle w:val="a5"/>
        <w:numPr>
          <w:ilvl w:val="1"/>
          <w:numId w:val="2"/>
        </w:numPr>
        <w:ind w:left="0" w:firstLine="709"/>
        <w:contextualSpacing w:val="0"/>
        <w:jc w:val="both"/>
      </w:pPr>
      <w:r w:rsidRPr="00B83F2F">
        <w:t>В случае</w:t>
      </w:r>
      <w:r w:rsidR="00A031E8" w:rsidRPr="00B83F2F">
        <w:t xml:space="preserve"> </w:t>
      </w:r>
      <w:r w:rsidRPr="00B83F2F">
        <w:t>е</w:t>
      </w:r>
      <w:r w:rsidR="00A031E8" w:rsidRPr="00B83F2F">
        <w:t xml:space="preserve">сли </w:t>
      </w:r>
      <w:r w:rsidRPr="00B83F2F">
        <w:t>С</w:t>
      </w:r>
      <w:r w:rsidR="00A031E8" w:rsidRPr="00B83F2F">
        <w:t xml:space="preserve">убъект </w:t>
      </w:r>
      <w:proofErr w:type="spellStart"/>
      <w:r w:rsidR="00A031E8" w:rsidRPr="00B83F2F">
        <w:t>ПДн</w:t>
      </w:r>
      <w:proofErr w:type="spellEnd"/>
      <w:r w:rsidR="00A031E8" w:rsidRPr="00B83F2F">
        <w:t xml:space="preserve"> считает, что Банк осуществляет обработку его </w:t>
      </w:r>
      <w:proofErr w:type="spellStart"/>
      <w:r w:rsidR="00A031E8" w:rsidRPr="00B83F2F">
        <w:t>ПДн</w:t>
      </w:r>
      <w:proofErr w:type="spellEnd"/>
      <w:r w:rsidR="00A031E8" w:rsidRPr="00B83F2F">
        <w:t xml:space="preserve"> с нарушением требований </w:t>
      </w:r>
      <w:r w:rsidR="00E63C46" w:rsidRPr="00B83F2F">
        <w:t xml:space="preserve">действующего </w:t>
      </w:r>
      <w:r w:rsidR="00A031E8" w:rsidRPr="00B83F2F">
        <w:t xml:space="preserve">законодательства </w:t>
      </w:r>
      <w:r w:rsidR="00552045" w:rsidRPr="00552045">
        <w:t xml:space="preserve">Российской Федерации </w:t>
      </w:r>
      <w:r w:rsidR="00A031E8" w:rsidRPr="00B83F2F">
        <w:t xml:space="preserve">или иным образом нарушает его права и свободы, </w:t>
      </w:r>
      <w:r w:rsidRPr="00B83F2F">
        <w:t>С</w:t>
      </w:r>
      <w:r w:rsidR="00A031E8" w:rsidRPr="00B83F2F">
        <w:t xml:space="preserve">убъект </w:t>
      </w:r>
      <w:proofErr w:type="spellStart"/>
      <w:r w:rsidR="00A031E8" w:rsidRPr="00B83F2F">
        <w:t>ПДн</w:t>
      </w:r>
      <w:proofErr w:type="spellEnd"/>
      <w:r w:rsidR="00A031E8" w:rsidRPr="00B83F2F">
        <w:t xml:space="preserve"> вправе обжаловать действия </w:t>
      </w:r>
      <w:r w:rsidR="00E63C46" w:rsidRPr="00B83F2F">
        <w:t xml:space="preserve">(либо </w:t>
      </w:r>
      <w:r w:rsidR="00A031E8" w:rsidRPr="00B83F2F">
        <w:t>бездействие</w:t>
      </w:r>
      <w:r w:rsidR="00E63C46" w:rsidRPr="00B83F2F">
        <w:t>)</w:t>
      </w:r>
      <w:r w:rsidR="00A031E8" w:rsidRPr="00B83F2F">
        <w:t xml:space="preserve"> Банка в Роскомнадзор</w:t>
      </w:r>
      <w:r w:rsidRPr="00B83F2F">
        <w:t>е</w:t>
      </w:r>
      <w:r w:rsidR="00A031E8" w:rsidRPr="00B83F2F">
        <w:t xml:space="preserve"> или в судебном порядке.</w:t>
      </w:r>
    </w:p>
    <w:p w14:paraId="74925B88" w14:textId="77777777" w:rsidR="005E1A1C" w:rsidRPr="00646055" w:rsidRDefault="005E1A1C">
      <w:pPr>
        <w:rPr>
          <w:sz w:val="12"/>
          <w:szCs w:val="12"/>
          <w:highlight w:val="yellow"/>
        </w:rPr>
      </w:pPr>
    </w:p>
    <w:p w14:paraId="2DCE5F4D" w14:textId="3B6ACE0B" w:rsidR="00E03BCC" w:rsidRPr="00813AA8" w:rsidRDefault="007B5E06" w:rsidP="00462231">
      <w:pPr>
        <w:pStyle w:val="1"/>
        <w:numPr>
          <w:ilvl w:val="0"/>
          <w:numId w:val="1"/>
        </w:numPr>
        <w:spacing w:before="0" w:after="120"/>
        <w:ind w:left="0" w:firstLine="851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14" w:name="_Toc111213919"/>
      <w:r>
        <w:rPr>
          <w:rFonts w:ascii="Times New Roman" w:hAnsi="Times New Roman" w:cs="Times New Roman"/>
          <w:sz w:val="24"/>
          <w:szCs w:val="22"/>
        </w:rPr>
        <w:t>М</w:t>
      </w:r>
      <w:r w:rsidRPr="00813AA8">
        <w:rPr>
          <w:rFonts w:ascii="Times New Roman" w:hAnsi="Times New Roman" w:cs="Times New Roman"/>
          <w:sz w:val="24"/>
          <w:szCs w:val="22"/>
        </w:rPr>
        <w:t xml:space="preserve">ЕРЫ ПО ОБЕСПЕЧЕНИЮ БЕЗОПАСНОСТИ ПРИ </w:t>
      </w:r>
      <w:r>
        <w:rPr>
          <w:rFonts w:ascii="Times New Roman" w:hAnsi="Times New Roman" w:cs="Times New Roman"/>
          <w:sz w:val="24"/>
          <w:szCs w:val="22"/>
        </w:rPr>
        <w:t>О</w:t>
      </w:r>
      <w:r w:rsidRPr="00813AA8">
        <w:rPr>
          <w:rFonts w:ascii="Times New Roman" w:hAnsi="Times New Roman" w:cs="Times New Roman"/>
          <w:sz w:val="24"/>
          <w:szCs w:val="22"/>
        </w:rPr>
        <w:t xml:space="preserve">БРАБОТКЕ </w:t>
      </w:r>
      <w:r>
        <w:rPr>
          <w:rFonts w:ascii="Times New Roman" w:hAnsi="Times New Roman" w:cs="Times New Roman"/>
          <w:sz w:val="24"/>
          <w:szCs w:val="22"/>
        </w:rPr>
        <w:t xml:space="preserve">ПДН </w:t>
      </w:r>
      <w:r w:rsidRPr="00813AA8">
        <w:rPr>
          <w:rFonts w:ascii="Times New Roman" w:hAnsi="Times New Roman" w:cs="Times New Roman"/>
          <w:sz w:val="24"/>
          <w:szCs w:val="22"/>
        </w:rPr>
        <w:t xml:space="preserve">В </w:t>
      </w:r>
      <w:r>
        <w:rPr>
          <w:rFonts w:ascii="Times New Roman" w:hAnsi="Times New Roman" w:cs="Times New Roman"/>
          <w:sz w:val="24"/>
          <w:szCs w:val="22"/>
        </w:rPr>
        <w:t>Б</w:t>
      </w:r>
      <w:r w:rsidRPr="00813AA8">
        <w:rPr>
          <w:rFonts w:ascii="Times New Roman" w:hAnsi="Times New Roman" w:cs="Times New Roman"/>
          <w:sz w:val="24"/>
          <w:szCs w:val="22"/>
        </w:rPr>
        <w:t>АНК</w:t>
      </w:r>
      <w:r>
        <w:rPr>
          <w:rFonts w:ascii="Times New Roman" w:hAnsi="Times New Roman" w:cs="Times New Roman"/>
          <w:sz w:val="24"/>
          <w:szCs w:val="22"/>
        </w:rPr>
        <w:t>Е</w:t>
      </w:r>
      <w:bookmarkEnd w:id="14"/>
    </w:p>
    <w:p w14:paraId="7B5C3E63" w14:textId="361B7142" w:rsidR="0009087E" w:rsidRPr="0009087E" w:rsidRDefault="0009087E" w:rsidP="0009087E">
      <w:pPr>
        <w:pStyle w:val="a5"/>
        <w:numPr>
          <w:ilvl w:val="1"/>
          <w:numId w:val="1"/>
        </w:numPr>
        <w:ind w:left="0" w:firstLine="709"/>
        <w:jc w:val="both"/>
      </w:pPr>
      <w:r w:rsidRPr="0009087E">
        <w:t xml:space="preserve">Обеспечение безопасности </w:t>
      </w:r>
      <w:proofErr w:type="spellStart"/>
      <w:r w:rsidRPr="0009087E">
        <w:t>ПДн</w:t>
      </w:r>
      <w:proofErr w:type="spellEnd"/>
      <w:r w:rsidRPr="0009087E">
        <w:t xml:space="preserve"> – прямая обязанность Банка как Оператора </w:t>
      </w:r>
      <w:proofErr w:type="spellStart"/>
      <w:r w:rsidRPr="0009087E">
        <w:t>ПДн</w:t>
      </w:r>
      <w:proofErr w:type="spellEnd"/>
      <w:r w:rsidRPr="0009087E">
        <w:t>. Согласно действующему законодательству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t>Российской Федерации</w:t>
      </w:r>
      <w:r w:rsidRPr="0009087E">
        <w:t xml:space="preserve">, Банк обеспечивает необходимый уровень защиты обрабатываемых </w:t>
      </w:r>
      <w:proofErr w:type="spellStart"/>
      <w:r w:rsidRPr="0009087E">
        <w:t>ПДн</w:t>
      </w:r>
      <w:proofErr w:type="spellEnd"/>
      <w:r w:rsidRPr="0009087E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</w:t>
      </w:r>
    </w:p>
    <w:p w14:paraId="612AE037" w14:textId="7A2EABB9" w:rsidR="00C5216E" w:rsidRPr="007B70D8" w:rsidRDefault="0009087E" w:rsidP="00DC5174">
      <w:pPr>
        <w:pStyle w:val="a5"/>
        <w:numPr>
          <w:ilvl w:val="1"/>
          <w:numId w:val="1"/>
        </w:numPr>
        <w:ind w:left="0" w:firstLine="709"/>
        <w:jc w:val="both"/>
      </w:pPr>
      <w:r>
        <w:t xml:space="preserve">В </w:t>
      </w:r>
      <w:r w:rsidR="00604456">
        <w:t>соответствии с</w:t>
      </w:r>
      <w:r w:rsidR="00604456" w:rsidRPr="00604456">
        <w:t xml:space="preserve"> </w:t>
      </w:r>
      <w:r w:rsidR="00604456">
        <w:t>ч.</w:t>
      </w:r>
      <w:r w:rsidR="00604456" w:rsidRPr="00604456">
        <w:t>1 ст.19 Федерального закон</w:t>
      </w:r>
      <w:r w:rsidR="009A1B5F">
        <w:t>а</w:t>
      </w:r>
      <w:r w:rsidR="00604456" w:rsidRPr="00604456">
        <w:t xml:space="preserve"> </w:t>
      </w:r>
      <w:r w:rsidR="00CA4ED8">
        <w:t>№</w:t>
      </w:r>
      <w:r w:rsidR="00604456">
        <w:t xml:space="preserve">152-ФЗ в </w:t>
      </w:r>
      <w:r w:rsidR="00C5216E" w:rsidRPr="007B70D8">
        <w:t xml:space="preserve">Банке определены </w:t>
      </w:r>
      <w:r w:rsidR="00F0380C" w:rsidRPr="007B70D8">
        <w:t>Актуальные угрозы</w:t>
      </w:r>
      <w:r w:rsidR="00C5216E" w:rsidRPr="007B70D8">
        <w:t xml:space="preserve"> и реализован комплекс организационно-технических мер</w:t>
      </w:r>
      <w:r w:rsidR="00F0380C" w:rsidRPr="007B70D8">
        <w:t xml:space="preserve"> по обеспечению</w:t>
      </w:r>
      <w:r w:rsidR="00C5216E" w:rsidRPr="007B70D8">
        <w:t xml:space="preserve"> защиты конфиденциальной информации, к которой относятся </w:t>
      </w:r>
      <w:proofErr w:type="spellStart"/>
      <w:r w:rsidR="00C5216E" w:rsidRPr="007B70D8">
        <w:t>ПДн</w:t>
      </w:r>
      <w:proofErr w:type="spellEnd"/>
      <w:r w:rsidR="00C5216E" w:rsidRPr="007B70D8">
        <w:t xml:space="preserve">, а также специальных мер и средств обеспечения </w:t>
      </w:r>
      <w:r w:rsidR="0039504A" w:rsidRPr="007B70D8">
        <w:t>информационной безопасности</w:t>
      </w:r>
      <w:r w:rsidR="00C5216E" w:rsidRPr="007B70D8">
        <w:t xml:space="preserve"> </w:t>
      </w:r>
      <w:proofErr w:type="spellStart"/>
      <w:r w:rsidR="00C5216E" w:rsidRPr="007B70D8">
        <w:t>ПДн</w:t>
      </w:r>
      <w:proofErr w:type="spellEnd"/>
      <w:r w:rsidR="00C5216E" w:rsidRPr="007B70D8">
        <w:t xml:space="preserve">, направленных на предотвращение несанкционированного или случайного доступа к </w:t>
      </w:r>
      <w:proofErr w:type="spellStart"/>
      <w:r w:rsidR="00C5216E" w:rsidRPr="007B70D8">
        <w:t>ПДн</w:t>
      </w:r>
      <w:proofErr w:type="spellEnd"/>
      <w:r w:rsidR="00C5216E" w:rsidRPr="007B70D8">
        <w:t>, их уничтожения, искажения, блокирования, распространения и иных неправомерных действий.</w:t>
      </w:r>
    </w:p>
    <w:p w14:paraId="44E8969D" w14:textId="77777777" w:rsidR="00E03BCC" w:rsidRPr="007B70D8" w:rsidRDefault="00E03BCC" w:rsidP="00DC5174">
      <w:pPr>
        <w:pStyle w:val="a5"/>
        <w:numPr>
          <w:ilvl w:val="1"/>
          <w:numId w:val="1"/>
        </w:numPr>
        <w:ind w:left="0" w:firstLine="709"/>
        <w:jc w:val="both"/>
      </w:pPr>
      <w:r w:rsidRPr="007B70D8">
        <w:t xml:space="preserve">Состав и содержание организационных и технических мер по обеспечению безопасности </w:t>
      </w:r>
      <w:proofErr w:type="spellStart"/>
      <w:r w:rsidRPr="007B70D8">
        <w:t>ПДн</w:t>
      </w:r>
      <w:proofErr w:type="spellEnd"/>
      <w:r w:rsidRPr="007B70D8">
        <w:t xml:space="preserve"> при их обработке в </w:t>
      </w:r>
      <w:r w:rsidR="00F0380C" w:rsidRPr="007B70D8">
        <w:t>рамках банковского технологического процесса</w:t>
      </w:r>
      <w:r w:rsidR="00A65F63" w:rsidRPr="007B70D8">
        <w:t xml:space="preserve"> </w:t>
      </w:r>
      <w:r w:rsidR="00F0380C" w:rsidRPr="007B70D8">
        <w:t>содерж</w:t>
      </w:r>
      <w:r w:rsidR="002767CB" w:rsidRPr="007B70D8">
        <w:t>и</w:t>
      </w:r>
      <w:r w:rsidR="00F0380C" w:rsidRPr="007B70D8">
        <w:t>т,</w:t>
      </w:r>
      <w:r w:rsidRPr="007B70D8">
        <w:t xml:space="preserve"> в частности:</w:t>
      </w:r>
    </w:p>
    <w:p w14:paraId="29E6EFCF" w14:textId="77777777" w:rsidR="00567533" w:rsidRPr="007B70D8" w:rsidRDefault="00A65F6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>О</w:t>
      </w:r>
      <w:r w:rsidR="00567533" w:rsidRPr="007B70D8">
        <w:rPr>
          <w:rFonts w:eastAsia="Calibri"/>
        </w:rPr>
        <w:t xml:space="preserve">пределение </w:t>
      </w:r>
      <w:r w:rsidRPr="007B70D8">
        <w:rPr>
          <w:rFonts w:eastAsia="Calibri"/>
        </w:rPr>
        <w:t xml:space="preserve">Актуальных </w:t>
      </w:r>
      <w:r w:rsidR="00567533" w:rsidRPr="007B70D8">
        <w:rPr>
          <w:rFonts w:eastAsia="Calibri"/>
        </w:rPr>
        <w:t xml:space="preserve">угроз безопасности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 xml:space="preserve"> </w:t>
      </w:r>
      <w:r w:rsidR="00567533" w:rsidRPr="007B70D8">
        <w:rPr>
          <w:rFonts w:eastAsia="Calibri"/>
        </w:rPr>
        <w:t xml:space="preserve">при их обработке в </w:t>
      </w:r>
      <w:proofErr w:type="spellStart"/>
      <w:r w:rsidRPr="007B70D8">
        <w:rPr>
          <w:rFonts w:eastAsia="Calibri"/>
        </w:rPr>
        <w:t>ИСПДн</w:t>
      </w:r>
      <w:proofErr w:type="spellEnd"/>
      <w:r w:rsidRPr="007B70D8">
        <w:rPr>
          <w:rFonts w:eastAsia="Calibri"/>
        </w:rPr>
        <w:t xml:space="preserve"> Банка</w:t>
      </w:r>
      <w:r w:rsidR="00567533" w:rsidRPr="007B70D8">
        <w:rPr>
          <w:rFonts w:eastAsia="Calibri"/>
        </w:rPr>
        <w:t>;</w:t>
      </w:r>
    </w:p>
    <w:p w14:paraId="1B8AABD2" w14:textId="77777777" w:rsidR="0074484C" w:rsidRPr="007B70D8" w:rsidRDefault="0074484C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01"/>
          <w:rFonts w:ascii="Times New Roman" w:eastAsia="Calibri" w:hAnsi="Times New Roman" w:cs="Times New Roman"/>
          <w:color w:val="auto"/>
          <w:sz w:val="24"/>
          <w:szCs w:val="24"/>
        </w:rPr>
      </w:pPr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Учет и классификаци</w:t>
      </w:r>
      <w:r w:rsidR="007F5B57">
        <w:rPr>
          <w:rStyle w:val="fontstyle01"/>
          <w:rFonts w:ascii="Times New Roman" w:hAnsi="Times New Roman" w:cs="Times New Roman"/>
          <w:sz w:val="24"/>
          <w:szCs w:val="24"/>
        </w:rPr>
        <w:t>ю</w:t>
      </w:r>
      <w:r w:rsidRPr="007B70D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14:paraId="31EE660A" w14:textId="77777777" w:rsidR="0074484C" w:rsidRPr="007B70D8" w:rsidRDefault="0074484C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01"/>
          <w:rFonts w:ascii="Times New Roman" w:eastAsia="Calibri" w:hAnsi="Times New Roman" w:cs="Times New Roman"/>
          <w:color w:val="auto"/>
          <w:sz w:val="24"/>
          <w:szCs w:val="24"/>
        </w:rPr>
      </w:pPr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Формализаци</w:t>
      </w:r>
      <w:r w:rsidR="007F5B57">
        <w:rPr>
          <w:rStyle w:val="fontstyle01"/>
          <w:rFonts w:ascii="Times New Roman" w:hAnsi="Times New Roman" w:cs="Times New Roman"/>
          <w:sz w:val="24"/>
          <w:szCs w:val="24"/>
        </w:rPr>
        <w:t>ю</w:t>
      </w:r>
      <w:r w:rsidRPr="007B70D8">
        <w:rPr>
          <w:rStyle w:val="fontstyle01"/>
          <w:rFonts w:ascii="Times New Roman" w:hAnsi="Times New Roman" w:cs="Times New Roman"/>
          <w:sz w:val="24"/>
          <w:szCs w:val="24"/>
        </w:rPr>
        <w:t xml:space="preserve"> и контроль выполнения процедур по Обработке </w:t>
      </w:r>
      <w:proofErr w:type="spellStart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ПДн</w:t>
      </w:r>
      <w:proofErr w:type="spellEnd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 xml:space="preserve">, Уничтожению (Обезличиванию) </w:t>
      </w:r>
      <w:proofErr w:type="spellStart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ПДн</w:t>
      </w:r>
      <w:proofErr w:type="spellEnd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 xml:space="preserve"> и носителей </w:t>
      </w:r>
      <w:proofErr w:type="spellStart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ПДн</w:t>
      </w:r>
      <w:proofErr w:type="spellEnd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14:paraId="21CD63CD" w14:textId="77777777" w:rsidR="0074484C" w:rsidRPr="007B70D8" w:rsidRDefault="0074484C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01"/>
          <w:rFonts w:ascii="Times New Roman" w:eastAsia="Calibri" w:hAnsi="Times New Roman" w:cs="Times New Roman"/>
          <w:color w:val="auto"/>
          <w:sz w:val="24"/>
          <w:szCs w:val="24"/>
        </w:rPr>
      </w:pPr>
      <w:r w:rsidRPr="007B70D8">
        <w:rPr>
          <w:rStyle w:val="fontstyle01"/>
          <w:rFonts w:ascii="Times New Roman" w:hAnsi="Times New Roman" w:cs="Times New Roman"/>
          <w:sz w:val="24"/>
          <w:szCs w:val="24"/>
        </w:rPr>
        <w:t xml:space="preserve">Раздельное хранение </w:t>
      </w:r>
      <w:proofErr w:type="spellStart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ПДн</w:t>
      </w:r>
      <w:proofErr w:type="spellEnd"/>
      <w:r w:rsidRPr="007B70D8">
        <w:rPr>
          <w:rStyle w:val="fontstyle01"/>
          <w:rFonts w:ascii="Times New Roman" w:hAnsi="Times New Roman" w:cs="Times New Roman"/>
          <w:sz w:val="24"/>
          <w:szCs w:val="24"/>
        </w:rPr>
        <w:t>, обработка которых осуществляется с различными целями;</w:t>
      </w:r>
    </w:p>
    <w:p w14:paraId="5F7A84F7" w14:textId="42C400C6" w:rsidR="0074484C" w:rsidRPr="00AF5EFF" w:rsidRDefault="007B70D8" w:rsidP="00AF5EFF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F5EFF"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="0074484C" w:rsidRPr="00AF5EFF">
        <w:rPr>
          <w:rStyle w:val="fontstyle01"/>
          <w:rFonts w:ascii="Times New Roman" w:hAnsi="Times New Roman" w:cs="Times New Roman"/>
          <w:sz w:val="24"/>
          <w:szCs w:val="24"/>
        </w:rPr>
        <w:t xml:space="preserve">онтроль доступа </w:t>
      </w:r>
      <w:r w:rsidR="00E76804" w:rsidRPr="00AF5EFF">
        <w:rPr>
          <w:rStyle w:val="fontstyle01"/>
          <w:rFonts w:ascii="Times New Roman" w:hAnsi="Times New Roman" w:cs="Times New Roman"/>
          <w:sz w:val="24"/>
          <w:szCs w:val="24"/>
        </w:rPr>
        <w:t>Р</w:t>
      </w:r>
      <w:r w:rsidR="0074484C" w:rsidRPr="00AF5EFF">
        <w:rPr>
          <w:rStyle w:val="fontstyle01"/>
          <w:rFonts w:ascii="Times New Roman" w:hAnsi="Times New Roman" w:cs="Times New Roman"/>
          <w:sz w:val="24"/>
          <w:szCs w:val="24"/>
        </w:rPr>
        <w:t xml:space="preserve">аботников Банка к обрабатываемым в Банке </w:t>
      </w:r>
      <w:proofErr w:type="spellStart"/>
      <w:r w:rsidR="0074484C" w:rsidRPr="00AF5EFF">
        <w:rPr>
          <w:rStyle w:val="fontstyle01"/>
          <w:rFonts w:ascii="Times New Roman" w:hAnsi="Times New Roman" w:cs="Times New Roman"/>
          <w:sz w:val="24"/>
          <w:szCs w:val="24"/>
        </w:rPr>
        <w:t>ПДн</w:t>
      </w:r>
      <w:proofErr w:type="spellEnd"/>
      <w:r w:rsidR="0074484C" w:rsidRPr="00AF5EFF">
        <w:rPr>
          <w:rStyle w:val="fontstyle01"/>
          <w:rFonts w:ascii="Times New Roman" w:hAnsi="Times New Roman" w:cs="Times New Roman"/>
          <w:sz w:val="24"/>
          <w:szCs w:val="24"/>
        </w:rPr>
        <w:t xml:space="preserve"> и средствам их обработки</w:t>
      </w:r>
      <w:r w:rsidR="00036BE6" w:rsidRPr="00AF5EFF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AF5EFF" w:rsidRPr="00AF5EFF">
        <w:t xml:space="preserve">Доступ предоставляется только </w:t>
      </w:r>
      <w:r w:rsidR="00F332A3">
        <w:t xml:space="preserve">авторизованным Работникам и только </w:t>
      </w:r>
      <w:r w:rsidR="00AF5EFF" w:rsidRPr="00AF5EFF">
        <w:t xml:space="preserve">к тем ресурсам, которые необходимы для исполнения трудовых обязанностей. </w:t>
      </w:r>
      <w:r w:rsidR="00036BE6" w:rsidRPr="00AF5EFF">
        <w:t xml:space="preserve">Для Работников Банка установлен запрет на разглашение третьему лицу любого вида сведений, относящихся к </w:t>
      </w:r>
      <w:proofErr w:type="spellStart"/>
      <w:r w:rsidR="00036BE6" w:rsidRPr="00AF5EFF">
        <w:t>ПДн</w:t>
      </w:r>
      <w:proofErr w:type="spellEnd"/>
      <w:r w:rsidR="00036BE6" w:rsidRPr="00AF5EFF">
        <w:t xml:space="preserve"> без письменного разрешения Субъекта </w:t>
      </w:r>
      <w:proofErr w:type="spellStart"/>
      <w:r w:rsidR="00036BE6" w:rsidRPr="00AF5EFF">
        <w:t>ПДн</w:t>
      </w:r>
      <w:proofErr w:type="spellEnd"/>
      <w:r w:rsidR="00036BE6" w:rsidRPr="00AF5EFF">
        <w:t>, либо вне обязанности, установленной действующим законодательством</w:t>
      </w:r>
      <w:r w:rsidR="00552045" w:rsidRPr="00552045">
        <w:rPr>
          <w:color w:val="000000"/>
          <w:szCs w:val="20"/>
        </w:rPr>
        <w:t xml:space="preserve"> </w:t>
      </w:r>
      <w:r w:rsidR="00552045" w:rsidRPr="00552045">
        <w:t>Российской Федерации</w:t>
      </w:r>
      <w:r w:rsidR="0074484C" w:rsidRPr="00AF5EFF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14:paraId="7A4BDB3B" w14:textId="2EED5094" w:rsidR="007B70D8" w:rsidRDefault="00F332A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Осуществление логирования доступа к ПДН, о</w:t>
      </w:r>
      <w:r w:rsidR="007B70D8" w:rsidRPr="007B70D8">
        <w:rPr>
          <w:rFonts w:eastAsia="Calibri"/>
        </w:rPr>
        <w:t xml:space="preserve">бнаружение фактов несанкционированного доступа к </w:t>
      </w:r>
      <w:proofErr w:type="spellStart"/>
      <w:r w:rsidR="007B70D8" w:rsidRPr="007B70D8">
        <w:rPr>
          <w:rFonts w:eastAsia="Calibri"/>
        </w:rPr>
        <w:t>ПДн</w:t>
      </w:r>
      <w:proofErr w:type="spellEnd"/>
      <w:r w:rsidR="007B70D8" w:rsidRPr="007B70D8">
        <w:rPr>
          <w:rFonts w:eastAsia="Calibri"/>
        </w:rPr>
        <w:t xml:space="preserve"> и принятие мер </w:t>
      </w:r>
      <w:r w:rsidR="007F5B57">
        <w:rPr>
          <w:rFonts w:eastAsia="Calibri"/>
        </w:rPr>
        <w:t xml:space="preserve">по </w:t>
      </w:r>
      <w:r w:rsidR="007B70D8" w:rsidRPr="007B70D8">
        <w:rPr>
          <w:rFonts w:eastAsia="Calibri"/>
        </w:rPr>
        <w:t>его нейтрализации;</w:t>
      </w:r>
    </w:p>
    <w:p w14:paraId="7C08C2B5" w14:textId="27257899" w:rsidR="00F332A3" w:rsidRDefault="00F332A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Использование сертифицированных средств защиты информации (в т.ч. средств криптографической защиты информации)</w:t>
      </w:r>
      <w:r w:rsidRPr="00F332A3">
        <w:rPr>
          <w:rFonts w:eastAsia="Calibri"/>
        </w:rPr>
        <w:t>;</w:t>
      </w:r>
    </w:p>
    <w:p w14:paraId="4B266F07" w14:textId="77777777" w:rsidR="007E04EC" w:rsidRPr="007B70D8" w:rsidRDefault="00A65F6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>П</w:t>
      </w:r>
      <w:r w:rsidR="00567533" w:rsidRPr="007B70D8">
        <w:rPr>
          <w:rFonts w:eastAsia="Calibri"/>
        </w:rPr>
        <w:t xml:space="preserve">рименение организационных и технических мер по обеспечению безопасности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 xml:space="preserve"> </w:t>
      </w:r>
      <w:r w:rsidR="00567533" w:rsidRPr="007B70D8">
        <w:rPr>
          <w:rFonts w:eastAsia="Calibri"/>
        </w:rPr>
        <w:t xml:space="preserve">при их обработке в </w:t>
      </w:r>
      <w:proofErr w:type="spellStart"/>
      <w:r w:rsidRPr="007B70D8">
        <w:rPr>
          <w:rFonts w:eastAsia="Calibri"/>
        </w:rPr>
        <w:t>ИСПДн</w:t>
      </w:r>
      <w:proofErr w:type="spellEnd"/>
      <w:r w:rsidR="00133AAD" w:rsidRPr="007B70D8">
        <w:rPr>
          <w:rFonts w:eastAsia="Calibri"/>
        </w:rPr>
        <w:t xml:space="preserve"> Банка</w:t>
      </w:r>
      <w:r w:rsidR="00567533" w:rsidRPr="007B70D8">
        <w:rPr>
          <w:rFonts w:eastAsia="Calibri"/>
        </w:rPr>
        <w:t xml:space="preserve">, </w:t>
      </w:r>
      <w:r w:rsidR="0074484C" w:rsidRPr="007B70D8">
        <w:rPr>
          <w:rFonts w:eastAsia="Calibri"/>
        </w:rPr>
        <w:t xml:space="preserve">при передаче </w:t>
      </w:r>
      <w:proofErr w:type="spellStart"/>
      <w:r w:rsidR="007F5B57">
        <w:rPr>
          <w:rFonts w:eastAsia="Calibri"/>
        </w:rPr>
        <w:t>ПДн</w:t>
      </w:r>
      <w:proofErr w:type="spellEnd"/>
      <w:r w:rsidR="007F5B57">
        <w:rPr>
          <w:rFonts w:eastAsia="Calibri"/>
        </w:rPr>
        <w:t xml:space="preserve"> </w:t>
      </w:r>
      <w:r w:rsidR="0074484C" w:rsidRPr="007B70D8">
        <w:rPr>
          <w:rFonts w:eastAsia="Calibri"/>
        </w:rPr>
        <w:t xml:space="preserve">по </w:t>
      </w:r>
      <w:r w:rsidR="0074484C" w:rsidRPr="007B70D8">
        <w:rPr>
          <w:rFonts w:eastAsia="Calibri"/>
        </w:rPr>
        <w:lastRenderedPageBreak/>
        <w:t xml:space="preserve">телекоммуникационным каналам связи, </w:t>
      </w:r>
      <w:r w:rsidR="00567533" w:rsidRPr="007B70D8">
        <w:rPr>
          <w:rFonts w:eastAsia="Calibri"/>
        </w:rPr>
        <w:t xml:space="preserve">необходимых для выполнения </w:t>
      </w:r>
      <w:r w:rsidR="0074484C" w:rsidRPr="007B70D8">
        <w:rPr>
          <w:rFonts w:eastAsia="Calibri"/>
        </w:rPr>
        <w:t xml:space="preserve">требований нормативно правовых актов, требований к защите </w:t>
      </w:r>
      <w:proofErr w:type="spellStart"/>
      <w:r w:rsidR="0074484C" w:rsidRPr="007B70D8">
        <w:rPr>
          <w:rFonts w:eastAsia="Calibri"/>
        </w:rPr>
        <w:t>ПДн</w:t>
      </w:r>
      <w:proofErr w:type="spellEnd"/>
      <w:r w:rsidR="007E04EC" w:rsidRPr="007B70D8">
        <w:rPr>
          <w:rFonts w:eastAsia="Calibri"/>
        </w:rPr>
        <w:t>;</w:t>
      </w:r>
      <w:r w:rsidR="00567533" w:rsidRPr="007B70D8">
        <w:rPr>
          <w:rFonts w:eastAsia="Calibri"/>
        </w:rPr>
        <w:t xml:space="preserve"> </w:t>
      </w:r>
    </w:p>
    <w:p w14:paraId="1C7E3E7B" w14:textId="77777777" w:rsidR="00567533" w:rsidRPr="007B70D8" w:rsidRDefault="00A65F6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>О</w:t>
      </w:r>
      <w:r w:rsidR="00567533" w:rsidRPr="007B70D8">
        <w:rPr>
          <w:rFonts w:eastAsia="Calibri"/>
        </w:rPr>
        <w:t>ценк</w:t>
      </w:r>
      <w:r w:rsidR="002767CB" w:rsidRPr="007B70D8">
        <w:rPr>
          <w:rFonts w:eastAsia="Calibri"/>
        </w:rPr>
        <w:t>у</w:t>
      </w:r>
      <w:r w:rsidR="00567533" w:rsidRPr="007B70D8">
        <w:rPr>
          <w:rFonts w:eastAsia="Calibri"/>
        </w:rPr>
        <w:t xml:space="preserve"> эффективности принимаемых мер по обеспечению безопасности </w:t>
      </w:r>
      <w:proofErr w:type="spellStart"/>
      <w:r w:rsidRPr="007B70D8">
        <w:rPr>
          <w:rFonts w:eastAsia="Calibri"/>
        </w:rPr>
        <w:t>ПДн</w:t>
      </w:r>
      <w:proofErr w:type="spellEnd"/>
      <w:r w:rsidR="00567533" w:rsidRPr="007B70D8">
        <w:rPr>
          <w:rFonts w:eastAsia="Calibri"/>
        </w:rPr>
        <w:t xml:space="preserve"> до ввода в эксплуатацию </w:t>
      </w:r>
      <w:proofErr w:type="spellStart"/>
      <w:r w:rsidRPr="007B70D8">
        <w:rPr>
          <w:rFonts w:eastAsia="Calibri"/>
        </w:rPr>
        <w:t>ИСПДн</w:t>
      </w:r>
      <w:proofErr w:type="spellEnd"/>
      <w:r w:rsidR="0099229E" w:rsidRPr="007B70D8">
        <w:rPr>
          <w:rFonts w:eastAsia="Calibri"/>
          <w:lang w:val="en-US"/>
        </w:rPr>
        <w:t>;</w:t>
      </w:r>
    </w:p>
    <w:p w14:paraId="322FAD7B" w14:textId="2DEC450E" w:rsidR="00567533" w:rsidRPr="007B70D8" w:rsidRDefault="00A65F6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>У</w:t>
      </w:r>
      <w:r w:rsidR="00567533" w:rsidRPr="007B70D8">
        <w:rPr>
          <w:rFonts w:eastAsia="Calibri"/>
        </w:rPr>
        <w:t xml:space="preserve">чет </w:t>
      </w:r>
      <w:r w:rsidR="0009087E">
        <w:rPr>
          <w:rFonts w:eastAsia="Calibri"/>
        </w:rPr>
        <w:t xml:space="preserve">и защита </w:t>
      </w:r>
      <w:r w:rsidR="00D3284C" w:rsidRPr="007B70D8">
        <w:rPr>
          <w:rFonts w:eastAsia="Calibri"/>
        </w:rPr>
        <w:t>Материальных</w:t>
      </w:r>
      <w:r w:rsidR="00567533" w:rsidRPr="007B70D8">
        <w:rPr>
          <w:rFonts w:eastAsia="Calibri"/>
        </w:rPr>
        <w:t xml:space="preserve"> носителей </w:t>
      </w:r>
      <w:proofErr w:type="spellStart"/>
      <w:r w:rsidRPr="007B70D8">
        <w:rPr>
          <w:rFonts w:eastAsia="Calibri"/>
        </w:rPr>
        <w:t>ПДн</w:t>
      </w:r>
      <w:proofErr w:type="spellEnd"/>
      <w:r w:rsidR="00567533" w:rsidRPr="007B70D8">
        <w:rPr>
          <w:rFonts w:eastAsia="Calibri"/>
        </w:rPr>
        <w:t>;</w:t>
      </w:r>
      <w:r w:rsidR="00D3284C" w:rsidRPr="007B70D8">
        <w:rPr>
          <w:rStyle w:val="fontstyle01"/>
          <w:sz w:val="24"/>
          <w:szCs w:val="24"/>
        </w:rPr>
        <w:t xml:space="preserve"> </w:t>
      </w:r>
    </w:p>
    <w:p w14:paraId="480BD764" w14:textId="5E089368" w:rsidR="0060231F" w:rsidRPr="0060231F" w:rsidRDefault="002767CB" w:rsidP="0060231F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>Обеспечение процедур резервного копирования и в</w:t>
      </w:r>
      <w:r w:rsidR="00567533" w:rsidRPr="007B70D8">
        <w:rPr>
          <w:rFonts w:eastAsia="Calibri"/>
        </w:rPr>
        <w:t>осстановлени</w:t>
      </w:r>
      <w:r w:rsidRPr="007B70D8">
        <w:rPr>
          <w:rFonts w:eastAsia="Calibri"/>
        </w:rPr>
        <w:t>я</w:t>
      </w:r>
      <w:r w:rsidR="00567533" w:rsidRPr="007B70D8">
        <w:rPr>
          <w:rFonts w:eastAsia="Calibri"/>
        </w:rPr>
        <w:t xml:space="preserve"> </w:t>
      </w:r>
      <w:proofErr w:type="spellStart"/>
      <w:r w:rsidR="00A65F63" w:rsidRPr="007B70D8">
        <w:rPr>
          <w:rFonts w:eastAsia="Calibri"/>
        </w:rPr>
        <w:t>ПДн</w:t>
      </w:r>
      <w:proofErr w:type="spellEnd"/>
      <w:r w:rsidR="00567533" w:rsidRPr="007B70D8">
        <w:rPr>
          <w:rFonts w:eastAsia="Calibri"/>
        </w:rPr>
        <w:t xml:space="preserve">, модифицированных или уничтоженных </w:t>
      </w:r>
      <w:r w:rsidR="00567533" w:rsidRPr="0060231F">
        <w:rPr>
          <w:rFonts w:eastAsia="Calibri"/>
        </w:rPr>
        <w:t>вследствие несанкционированного доступа к ним</w:t>
      </w:r>
      <w:r w:rsidR="0060231F" w:rsidRPr="0060231F">
        <w:rPr>
          <w:rFonts w:eastAsia="Calibri"/>
        </w:rPr>
        <w:t xml:space="preserve"> </w:t>
      </w:r>
      <w:r w:rsidR="0060231F" w:rsidRPr="0060231F">
        <w:t>или в случае выхода из строя средств вычислительной техники;</w:t>
      </w:r>
    </w:p>
    <w:p w14:paraId="4584384D" w14:textId="77777777" w:rsidR="00567533" w:rsidRPr="007B70D8" w:rsidRDefault="00A65F6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>У</w:t>
      </w:r>
      <w:r w:rsidR="00567533" w:rsidRPr="007B70D8">
        <w:rPr>
          <w:rFonts w:eastAsia="Calibri"/>
        </w:rPr>
        <w:t xml:space="preserve">становление правил доступа к </w:t>
      </w:r>
      <w:proofErr w:type="spellStart"/>
      <w:r w:rsidRPr="007B70D8">
        <w:rPr>
          <w:rFonts w:eastAsia="Calibri"/>
        </w:rPr>
        <w:t>ПДн</w:t>
      </w:r>
      <w:proofErr w:type="spellEnd"/>
      <w:r w:rsidR="00567533" w:rsidRPr="007B70D8">
        <w:rPr>
          <w:rFonts w:eastAsia="Calibri"/>
        </w:rPr>
        <w:t xml:space="preserve">, обрабатываемым в </w:t>
      </w:r>
      <w:proofErr w:type="spellStart"/>
      <w:r w:rsidRPr="007B70D8">
        <w:rPr>
          <w:rFonts w:eastAsia="Calibri"/>
        </w:rPr>
        <w:t>ИСПДн</w:t>
      </w:r>
      <w:proofErr w:type="spellEnd"/>
      <w:r w:rsidR="00567533" w:rsidRPr="007B70D8">
        <w:rPr>
          <w:rFonts w:eastAsia="Calibri"/>
        </w:rPr>
        <w:t xml:space="preserve">, а также обеспечением регистрации и учета всех действий, совершаемых с </w:t>
      </w:r>
      <w:proofErr w:type="spellStart"/>
      <w:r w:rsidRPr="007B70D8">
        <w:rPr>
          <w:rFonts w:eastAsia="Calibri"/>
        </w:rPr>
        <w:t>ПДн</w:t>
      </w:r>
      <w:proofErr w:type="spellEnd"/>
      <w:r w:rsidR="00567533" w:rsidRPr="007B70D8">
        <w:rPr>
          <w:rFonts w:eastAsia="Calibri"/>
        </w:rPr>
        <w:t xml:space="preserve"> в </w:t>
      </w:r>
      <w:proofErr w:type="spellStart"/>
      <w:r w:rsidRPr="007B70D8">
        <w:rPr>
          <w:rFonts w:eastAsia="Calibri"/>
        </w:rPr>
        <w:t>ИСПДн</w:t>
      </w:r>
      <w:proofErr w:type="spellEnd"/>
      <w:r w:rsidR="0099229E" w:rsidRPr="007B70D8">
        <w:rPr>
          <w:rFonts w:eastAsia="Calibri"/>
        </w:rPr>
        <w:t>;</w:t>
      </w:r>
    </w:p>
    <w:p w14:paraId="7C70CACB" w14:textId="77777777" w:rsidR="00A65F63" w:rsidRPr="007B70D8" w:rsidRDefault="00A65F6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 xml:space="preserve">Назначение </w:t>
      </w:r>
      <w:r w:rsidR="00245A79" w:rsidRPr="007B70D8">
        <w:rPr>
          <w:rFonts w:eastAsia="Calibri"/>
        </w:rPr>
        <w:t>О</w:t>
      </w:r>
      <w:r w:rsidRPr="007B70D8">
        <w:rPr>
          <w:rFonts w:eastAsia="Calibri"/>
        </w:rPr>
        <w:t xml:space="preserve">тветственного за организацию обработки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>;</w:t>
      </w:r>
    </w:p>
    <w:p w14:paraId="0E20D25F" w14:textId="77777777" w:rsidR="00A65F63" w:rsidRPr="007B70D8" w:rsidRDefault="00A65F6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 xml:space="preserve">Назначение </w:t>
      </w:r>
      <w:r w:rsidR="00245A79" w:rsidRPr="007B70D8">
        <w:rPr>
          <w:rFonts w:eastAsia="Calibri"/>
        </w:rPr>
        <w:t>О</w:t>
      </w:r>
      <w:r w:rsidRPr="007B70D8">
        <w:rPr>
          <w:rFonts w:eastAsia="Calibri"/>
        </w:rPr>
        <w:t>тветственн</w:t>
      </w:r>
      <w:r w:rsidR="00245A79" w:rsidRPr="007B70D8">
        <w:rPr>
          <w:rFonts w:eastAsia="Calibri"/>
        </w:rPr>
        <w:t xml:space="preserve">ых </w:t>
      </w:r>
      <w:r w:rsidRPr="007B70D8">
        <w:rPr>
          <w:rFonts w:eastAsia="Calibri"/>
        </w:rPr>
        <w:t xml:space="preserve">за обеспечение безопасности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>;</w:t>
      </w:r>
    </w:p>
    <w:p w14:paraId="1C334D79" w14:textId="77777777" w:rsidR="007E04EC" w:rsidRPr="007B70D8" w:rsidRDefault="00A65F6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>К</w:t>
      </w:r>
      <w:r w:rsidR="00567533" w:rsidRPr="007B70D8">
        <w:rPr>
          <w:rFonts w:eastAsia="Calibri"/>
        </w:rPr>
        <w:t>онтрол</w:t>
      </w:r>
      <w:r w:rsidR="007E04EC" w:rsidRPr="007B70D8">
        <w:rPr>
          <w:rFonts w:eastAsia="Calibri"/>
        </w:rPr>
        <w:t>ь</w:t>
      </w:r>
      <w:r w:rsidR="00567533" w:rsidRPr="007B70D8">
        <w:rPr>
          <w:rFonts w:eastAsia="Calibri"/>
        </w:rPr>
        <w:t xml:space="preserve"> за </w:t>
      </w:r>
      <w:r w:rsidR="007E04EC" w:rsidRPr="007B70D8">
        <w:rPr>
          <w:rFonts w:eastAsia="Calibri"/>
        </w:rPr>
        <w:t xml:space="preserve">соблюдением Работниками Банка, осуществляющими обработку </w:t>
      </w:r>
      <w:proofErr w:type="spellStart"/>
      <w:r w:rsidR="007E04EC" w:rsidRPr="007B70D8">
        <w:rPr>
          <w:rFonts w:eastAsia="Calibri"/>
        </w:rPr>
        <w:t>ПДн</w:t>
      </w:r>
      <w:proofErr w:type="spellEnd"/>
      <w:r w:rsidR="007E04EC" w:rsidRPr="007B70D8">
        <w:rPr>
          <w:rFonts w:eastAsia="Calibri"/>
        </w:rPr>
        <w:t xml:space="preserve">, правил, требований и процедур обработки </w:t>
      </w:r>
      <w:proofErr w:type="spellStart"/>
      <w:r w:rsidR="007E04EC" w:rsidRPr="007B70D8">
        <w:rPr>
          <w:rFonts w:eastAsia="Calibri"/>
        </w:rPr>
        <w:t>ПДн</w:t>
      </w:r>
      <w:proofErr w:type="spellEnd"/>
      <w:r w:rsidR="007E04EC" w:rsidRPr="007B70D8">
        <w:rPr>
          <w:rFonts w:eastAsia="Calibri"/>
        </w:rPr>
        <w:t xml:space="preserve">, а также принимаемых </w:t>
      </w:r>
      <w:r w:rsidR="00567533" w:rsidRPr="007B70D8">
        <w:rPr>
          <w:rFonts w:eastAsia="Calibri"/>
        </w:rPr>
        <w:t xml:space="preserve">мер по обеспечению безопасности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 xml:space="preserve"> </w:t>
      </w:r>
      <w:r w:rsidR="00567533" w:rsidRPr="007B70D8">
        <w:rPr>
          <w:rFonts w:eastAsia="Calibri"/>
        </w:rPr>
        <w:t xml:space="preserve">и </w:t>
      </w:r>
      <w:r w:rsidRPr="007B70D8">
        <w:rPr>
          <w:rFonts w:eastAsia="Calibri"/>
        </w:rPr>
        <w:t>У</w:t>
      </w:r>
      <w:r w:rsidR="00567533" w:rsidRPr="007B70D8">
        <w:rPr>
          <w:rFonts w:eastAsia="Calibri"/>
        </w:rPr>
        <w:t xml:space="preserve">ровня защищенности </w:t>
      </w:r>
      <w:proofErr w:type="spellStart"/>
      <w:r w:rsidRPr="007B70D8">
        <w:rPr>
          <w:rFonts w:eastAsia="Calibri"/>
        </w:rPr>
        <w:t>ИСПДн</w:t>
      </w:r>
      <w:proofErr w:type="spellEnd"/>
      <w:r w:rsidRPr="007B70D8">
        <w:rPr>
          <w:rFonts w:eastAsia="Calibri"/>
        </w:rPr>
        <w:t>;</w:t>
      </w:r>
    </w:p>
    <w:p w14:paraId="772FCEF4" w14:textId="4707F75D" w:rsidR="00E03BCC" w:rsidRPr="004C1638" w:rsidRDefault="00D7410A" w:rsidP="004C1638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E03BCC" w:rsidRPr="007B70D8">
        <w:rPr>
          <w:rFonts w:eastAsia="Calibri"/>
        </w:rPr>
        <w:t xml:space="preserve">Издание </w:t>
      </w:r>
      <w:r w:rsidR="004C1638">
        <w:rPr>
          <w:rFonts w:eastAsia="Calibri"/>
        </w:rPr>
        <w:t xml:space="preserve">внутреннего нормативного документа, определяющего политику Банка в </w:t>
      </w:r>
      <w:r w:rsidR="004C1638" w:rsidRPr="004C1638">
        <w:t>отношении обработки персональных данных, требований к защите персональных данных, обрабатываемых в информационных системах персональных данных Банка и на материальных носителях персональных данных в Банке</w:t>
      </w:r>
      <w:r w:rsidR="004C1638">
        <w:t xml:space="preserve"> (настоящее Положение), </w:t>
      </w:r>
      <w:r w:rsidR="004C1638" w:rsidRPr="004C1638">
        <w:t xml:space="preserve"> </w:t>
      </w:r>
      <w:r w:rsidR="00E03BCC" w:rsidRPr="004C1638">
        <w:rPr>
          <w:rFonts w:eastAsia="Calibri"/>
        </w:rPr>
        <w:t>предоставление доступа</w:t>
      </w:r>
      <w:r w:rsidR="00133AAD" w:rsidRPr="004C1638">
        <w:rPr>
          <w:rFonts w:eastAsia="Calibri"/>
        </w:rPr>
        <w:t xml:space="preserve"> к данному документу </w:t>
      </w:r>
      <w:r w:rsidR="0074484C" w:rsidRPr="004C1638">
        <w:rPr>
          <w:rFonts w:eastAsia="Calibri"/>
        </w:rPr>
        <w:t>неограниченному</w:t>
      </w:r>
      <w:r w:rsidR="00E03BCC" w:rsidRPr="004C1638">
        <w:rPr>
          <w:rFonts w:eastAsia="Calibri"/>
        </w:rPr>
        <w:t xml:space="preserve"> круга лиц, принятие </w:t>
      </w:r>
      <w:r w:rsidR="004C1638" w:rsidRPr="004C1638">
        <w:rPr>
          <w:rFonts w:eastAsia="Calibri"/>
        </w:rPr>
        <w:t xml:space="preserve">иных </w:t>
      </w:r>
      <w:r w:rsidR="00E03BCC" w:rsidRPr="004C1638">
        <w:rPr>
          <w:rFonts w:eastAsia="Calibri"/>
        </w:rPr>
        <w:t xml:space="preserve">внутренних </w:t>
      </w:r>
      <w:r w:rsidR="003B50BC" w:rsidRPr="004C1638">
        <w:rPr>
          <w:rFonts w:eastAsia="Calibri"/>
        </w:rPr>
        <w:t xml:space="preserve">нормативных </w:t>
      </w:r>
      <w:r w:rsidR="00E03BCC" w:rsidRPr="004C1638">
        <w:rPr>
          <w:rFonts w:eastAsia="Calibri"/>
        </w:rPr>
        <w:t xml:space="preserve">документов, </w:t>
      </w:r>
      <w:r w:rsidR="004C1638" w:rsidRPr="004C1638">
        <w:rPr>
          <w:rFonts w:eastAsia="Calibri"/>
        </w:rPr>
        <w:t xml:space="preserve">в частности указанных в п. 6.15 настоящего Положения, </w:t>
      </w:r>
      <w:r w:rsidR="00E03BCC" w:rsidRPr="004C1638">
        <w:rPr>
          <w:rFonts w:eastAsia="Calibri"/>
        </w:rPr>
        <w:t>устанавливающих процедуры, направленные на предотвращение и выявление нарушений законодательства Российской Федерации</w:t>
      </w:r>
      <w:r w:rsidR="00C07154" w:rsidRPr="004C1638">
        <w:rPr>
          <w:rFonts w:eastAsia="Calibri"/>
        </w:rPr>
        <w:t xml:space="preserve"> в области обработки и защиты </w:t>
      </w:r>
      <w:proofErr w:type="spellStart"/>
      <w:r w:rsidR="00C07154" w:rsidRPr="004C1638">
        <w:rPr>
          <w:rFonts w:eastAsia="Calibri"/>
        </w:rPr>
        <w:t>ПДн</w:t>
      </w:r>
      <w:proofErr w:type="spellEnd"/>
      <w:r w:rsidR="00E03BCC" w:rsidRPr="004C1638">
        <w:rPr>
          <w:rFonts w:eastAsia="Calibri"/>
        </w:rPr>
        <w:t>, устранение последствий таких нарушений</w:t>
      </w:r>
      <w:r w:rsidR="00567533" w:rsidRPr="004C1638">
        <w:rPr>
          <w:rFonts w:eastAsia="Calibri"/>
        </w:rPr>
        <w:t>;</w:t>
      </w:r>
    </w:p>
    <w:p w14:paraId="00236918" w14:textId="61F27DFC" w:rsidR="00BC411F" w:rsidRPr="007B70D8" w:rsidRDefault="00567533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01"/>
          <w:rFonts w:ascii="Times New Roman" w:eastAsia="Calibri" w:hAnsi="Times New Roman" w:cs="Times New Roman"/>
          <w:color w:val="auto"/>
          <w:sz w:val="24"/>
          <w:szCs w:val="24"/>
        </w:rPr>
      </w:pPr>
      <w:r w:rsidRPr="007B70D8">
        <w:rPr>
          <w:rFonts w:eastAsia="Calibri"/>
        </w:rPr>
        <w:t>О</w:t>
      </w:r>
      <w:r w:rsidR="00E03BCC" w:rsidRPr="007B70D8">
        <w:rPr>
          <w:rFonts w:eastAsia="Calibri"/>
        </w:rPr>
        <w:t xml:space="preserve">существление внутреннего контроля и (или) аудита соответствия </w:t>
      </w:r>
      <w:r w:rsidR="00FD44C5" w:rsidRPr="007B70D8">
        <w:rPr>
          <w:rFonts w:eastAsia="Calibri"/>
        </w:rPr>
        <w:t>О</w:t>
      </w:r>
      <w:r w:rsidR="00E03BCC" w:rsidRPr="007B70D8">
        <w:rPr>
          <w:rFonts w:eastAsia="Calibri"/>
        </w:rPr>
        <w:t xml:space="preserve">бработки </w:t>
      </w:r>
      <w:proofErr w:type="spellStart"/>
      <w:r w:rsidRPr="007B70D8">
        <w:rPr>
          <w:rFonts w:eastAsia="Calibri"/>
        </w:rPr>
        <w:t>ПДн</w:t>
      </w:r>
      <w:proofErr w:type="spellEnd"/>
      <w:r w:rsidR="00E03BCC" w:rsidRPr="007B70D8">
        <w:rPr>
          <w:rFonts w:eastAsia="Calibri"/>
        </w:rPr>
        <w:t xml:space="preserve"> </w:t>
      </w:r>
      <w:r w:rsidR="00BC411F" w:rsidRPr="007B70D8">
        <w:rPr>
          <w:rFonts w:eastAsia="Calibri"/>
        </w:rPr>
        <w:t xml:space="preserve">требованиям действующего законодательства </w:t>
      </w:r>
      <w:r w:rsidR="00552045" w:rsidRPr="00552045">
        <w:rPr>
          <w:rFonts w:eastAsia="Calibri"/>
        </w:rPr>
        <w:t xml:space="preserve">Российской Федерации </w:t>
      </w:r>
      <w:r w:rsidR="00BC411F" w:rsidRPr="007B70D8">
        <w:rPr>
          <w:rFonts w:eastAsia="Calibri"/>
        </w:rPr>
        <w:t>в области персональных данных,</w:t>
      </w:r>
      <w:r w:rsidRPr="007B70D8">
        <w:rPr>
          <w:rFonts w:eastAsia="Calibri"/>
        </w:rPr>
        <w:t xml:space="preserve"> </w:t>
      </w:r>
      <w:r w:rsidR="00E03BCC" w:rsidRPr="007B70D8">
        <w:rPr>
          <w:rFonts w:eastAsia="Calibri"/>
        </w:rPr>
        <w:t>и принятым в соответствии с ним</w:t>
      </w:r>
      <w:r w:rsidR="00BC411F" w:rsidRPr="007B70D8">
        <w:rPr>
          <w:rFonts w:eastAsia="Calibri"/>
        </w:rPr>
        <w:t>и</w:t>
      </w:r>
      <w:r w:rsidR="00E03BCC" w:rsidRPr="007B70D8">
        <w:rPr>
          <w:rFonts w:eastAsia="Calibri"/>
        </w:rPr>
        <w:t xml:space="preserve"> нормативн</w:t>
      </w:r>
      <w:r w:rsidR="00BC411F" w:rsidRPr="007B70D8">
        <w:rPr>
          <w:rFonts w:eastAsia="Calibri"/>
        </w:rPr>
        <w:t>о</w:t>
      </w:r>
      <w:r w:rsidR="00E03BCC" w:rsidRPr="007B70D8">
        <w:rPr>
          <w:rFonts w:eastAsia="Calibri"/>
        </w:rPr>
        <w:t xml:space="preserve"> правовым</w:t>
      </w:r>
      <w:r w:rsidR="00BC411F" w:rsidRPr="007B70D8">
        <w:rPr>
          <w:rFonts w:eastAsia="Calibri"/>
        </w:rPr>
        <w:t>и</w:t>
      </w:r>
      <w:r w:rsidR="00E03BCC" w:rsidRPr="007B70D8">
        <w:rPr>
          <w:rFonts w:eastAsia="Calibri"/>
        </w:rPr>
        <w:t xml:space="preserve"> актам</w:t>
      </w:r>
      <w:r w:rsidR="00BC411F" w:rsidRPr="007B70D8">
        <w:rPr>
          <w:rFonts w:eastAsia="Calibri"/>
        </w:rPr>
        <w:t>и</w:t>
      </w:r>
      <w:r w:rsidR="00E03BCC" w:rsidRPr="007B70D8">
        <w:rPr>
          <w:rFonts w:eastAsia="Calibri"/>
        </w:rPr>
        <w:t xml:space="preserve">, требованиям к защите </w:t>
      </w:r>
      <w:proofErr w:type="spellStart"/>
      <w:r w:rsidRPr="007B70D8">
        <w:rPr>
          <w:rFonts w:eastAsia="Calibri"/>
        </w:rPr>
        <w:t>ПДн</w:t>
      </w:r>
      <w:proofErr w:type="spellEnd"/>
      <w:r w:rsidR="00E03BCC" w:rsidRPr="007B70D8">
        <w:rPr>
          <w:rFonts w:eastAsia="Calibri"/>
        </w:rPr>
        <w:t xml:space="preserve">, </w:t>
      </w:r>
      <w:r w:rsidRPr="007B70D8">
        <w:rPr>
          <w:rFonts w:eastAsia="Calibri"/>
        </w:rPr>
        <w:t>установленн</w:t>
      </w:r>
      <w:r w:rsidR="00C07154" w:rsidRPr="007B70D8">
        <w:rPr>
          <w:rFonts w:eastAsia="Calibri"/>
        </w:rPr>
        <w:t xml:space="preserve">ым </w:t>
      </w:r>
      <w:r w:rsidRPr="007B70D8">
        <w:rPr>
          <w:rFonts w:eastAsia="Calibri"/>
        </w:rPr>
        <w:t xml:space="preserve">Банком </w:t>
      </w:r>
      <w:r w:rsidR="00C07154" w:rsidRPr="007B70D8">
        <w:rPr>
          <w:rFonts w:eastAsia="Calibri"/>
        </w:rPr>
        <w:t xml:space="preserve">правилам </w:t>
      </w:r>
      <w:r w:rsidR="00FD44C5" w:rsidRPr="007B70D8">
        <w:rPr>
          <w:rFonts w:eastAsia="Calibri"/>
        </w:rPr>
        <w:t>О</w:t>
      </w:r>
      <w:r w:rsidRPr="007B70D8">
        <w:rPr>
          <w:rFonts w:eastAsia="Calibri"/>
        </w:rPr>
        <w:t xml:space="preserve">бработки </w:t>
      </w:r>
      <w:proofErr w:type="spellStart"/>
      <w:r w:rsidRPr="007B70D8">
        <w:rPr>
          <w:rFonts w:eastAsia="Calibri"/>
        </w:rPr>
        <w:t>ПДн</w:t>
      </w:r>
      <w:proofErr w:type="spellEnd"/>
      <w:r w:rsidR="00BC411F" w:rsidRPr="007B70D8">
        <w:rPr>
          <w:rFonts w:eastAsia="Calibri"/>
        </w:rPr>
        <w:t>;</w:t>
      </w:r>
      <w:r w:rsidR="00BC411F" w:rsidRPr="007B70D8">
        <w:rPr>
          <w:rStyle w:val="fontstyle01"/>
          <w:sz w:val="24"/>
          <w:szCs w:val="24"/>
        </w:rPr>
        <w:t xml:space="preserve"> </w:t>
      </w:r>
    </w:p>
    <w:p w14:paraId="69837A55" w14:textId="75E81F86" w:rsidR="00E03BCC" w:rsidRPr="007B70D8" w:rsidRDefault="00F8072C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Оценивание</w:t>
      </w:r>
      <w:r w:rsidR="00A65F63" w:rsidRPr="007B70D8">
        <w:rPr>
          <w:rFonts w:eastAsia="Calibri"/>
        </w:rPr>
        <w:t xml:space="preserve"> </w:t>
      </w:r>
      <w:r w:rsidR="00E03BCC" w:rsidRPr="007B70D8">
        <w:rPr>
          <w:rFonts w:eastAsia="Calibri"/>
        </w:rPr>
        <w:t xml:space="preserve">вреда, который может быть причинен </w:t>
      </w:r>
      <w:r w:rsidR="00A65F63" w:rsidRPr="007B70D8">
        <w:rPr>
          <w:rFonts w:eastAsia="Calibri"/>
        </w:rPr>
        <w:t>С</w:t>
      </w:r>
      <w:r w:rsidR="00E03BCC" w:rsidRPr="007B70D8">
        <w:rPr>
          <w:rFonts w:eastAsia="Calibri"/>
        </w:rPr>
        <w:t xml:space="preserve">убъектам </w:t>
      </w:r>
      <w:proofErr w:type="spellStart"/>
      <w:r w:rsidR="00A65F63" w:rsidRPr="007B70D8">
        <w:rPr>
          <w:rFonts w:eastAsia="Calibri"/>
        </w:rPr>
        <w:t>ПДн</w:t>
      </w:r>
      <w:proofErr w:type="spellEnd"/>
      <w:r w:rsidR="00A65F63" w:rsidRPr="007B70D8">
        <w:rPr>
          <w:rFonts w:eastAsia="Calibri"/>
        </w:rPr>
        <w:t xml:space="preserve"> </w:t>
      </w:r>
      <w:r w:rsidR="00E03BCC" w:rsidRPr="007B70D8">
        <w:rPr>
          <w:rFonts w:eastAsia="Calibri"/>
        </w:rPr>
        <w:t>в случае нарушения Федерального закона</w:t>
      </w:r>
      <w:r w:rsidR="00646E68" w:rsidRPr="007B70D8">
        <w:rPr>
          <w:rFonts w:eastAsia="Calibri"/>
        </w:rPr>
        <w:t xml:space="preserve"> №152-ФЗ</w:t>
      </w:r>
      <w:r w:rsidR="00E03BCC" w:rsidRPr="007B70D8">
        <w:rPr>
          <w:rFonts w:eastAsia="Calibri"/>
        </w:rPr>
        <w:t>,</w:t>
      </w:r>
      <w:r w:rsidR="00F80368" w:rsidRPr="007B70D8">
        <w:rPr>
          <w:rFonts w:eastAsia="Calibri"/>
        </w:rPr>
        <w:t xml:space="preserve"> иных нормативных актов в области </w:t>
      </w:r>
      <w:proofErr w:type="spellStart"/>
      <w:r w:rsidR="00F80368" w:rsidRPr="007B70D8">
        <w:rPr>
          <w:rFonts w:eastAsia="Calibri"/>
        </w:rPr>
        <w:t>ПДн</w:t>
      </w:r>
      <w:proofErr w:type="spellEnd"/>
      <w:r w:rsidR="00F80368" w:rsidRPr="007B70D8">
        <w:rPr>
          <w:rFonts w:eastAsia="Calibri"/>
        </w:rPr>
        <w:t>,</w:t>
      </w:r>
      <w:r w:rsidR="00E03BCC" w:rsidRPr="007B70D8">
        <w:rPr>
          <w:rFonts w:eastAsia="Calibri"/>
        </w:rPr>
        <w:t xml:space="preserve"> соотношение указанного вреда и принимаемых </w:t>
      </w:r>
      <w:r w:rsidR="00646E68" w:rsidRPr="007B70D8">
        <w:rPr>
          <w:rFonts w:eastAsia="Calibri"/>
        </w:rPr>
        <w:t xml:space="preserve">Банком организационных и технических </w:t>
      </w:r>
      <w:r w:rsidR="00E03BCC" w:rsidRPr="007B70D8">
        <w:rPr>
          <w:rFonts w:eastAsia="Calibri"/>
        </w:rPr>
        <w:t>мер, направленных на обеспечение выполнения обязанностей, предусмотренных Федеральным законом</w:t>
      </w:r>
      <w:r w:rsidR="00646E68" w:rsidRPr="007B70D8">
        <w:rPr>
          <w:rFonts w:eastAsia="Calibri"/>
        </w:rPr>
        <w:t xml:space="preserve"> №152-ФЗ, нормативн</w:t>
      </w:r>
      <w:r>
        <w:rPr>
          <w:rFonts w:eastAsia="Calibri"/>
        </w:rPr>
        <w:t>о</w:t>
      </w:r>
      <w:r w:rsidR="00646E68" w:rsidRPr="007B70D8">
        <w:rPr>
          <w:rFonts w:eastAsia="Calibri"/>
        </w:rPr>
        <w:t xml:space="preserve"> правов</w:t>
      </w:r>
      <w:r>
        <w:rPr>
          <w:rFonts w:eastAsia="Calibri"/>
        </w:rPr>
        <w:t>ыми</w:t>
      </w:r>
      <w:r w:rsidR="00646E68" w:rsidRPr="007B70D8">
        <w:rPr>
          <w:rFonts w:eastAsia="Calibri"/>
        </w:rPr>
        <w:t xml:space="preserve"> акт</w:t>
      </w:r>
      <w:r>
        <w:rPr>
          <w:rFonts w:eastAsia="Calibri"/>
        </w:rPr>
        <w:t>ами</w:t>
      </w:r>
      <w:r w:rsidR="00646E68" w:rsidRPr="007B70D8">
        <w:rPr>
          <w:rFonts w:eastAsia="Calibri"/>
        </w:rPr>
        <w:t xml:space="preserve"> регулирующих и надзорных органов Российской Федерации</w:t>
      </w:r>
      <w:r w:rsidR="00E03BCC" w:rsidRPr="007B70D8">
        <w:rPr>
          <w:rFonts w:eastAsia="Calibri"/>
        </w:rPr>
        <w:t>;</w:t>
      </w:r>
    </w:p>
    <w:p w14:paraId="73F90D0F" w14:textId="77777777" w:rsidR="0099229E" w:rsidRPr="007B70D8" w:rsidRDefault="0099229E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 xml:space="preserve"> Включение положений по обеспечению информационной безопасности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 xml:space="preserve"> в договоры с третьими лицами, которым передаются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 xml:space="preserve">, в том числе требований не раскрывать и не распространять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 xml:space="preserve"> без согласия Субъекта </w:t>
      </w:r>
      <w:proofErr w:type="spellStart"/>
      <w:r w:rsidRPr="007B70D8">
        <w:rPr>
          <w:rFonts w:eastAsia="Calibri"/>
        </w:rPr>
        <w:t>ПДн</w:t>
      </w:r>
      <w:proofErr w:type="spellEnd"/>
      <w:r w:rsidRPr="007B70D8">
        <w:rPr>
          <w:rFonts w:eastAsia="Calibri"/>
        </w:rPr>
        <w:t>, если иное не предусмотрено законодательством Российской Федерации;</w:t>
      </w:r>
    </w:p>
    <w:p w14:paraId="3476DC2E" w14:textId="4C5BDF78" w:rsidR="00E03BCC" w:rsidRPr="00D274CA" w:rsidRDefault="00646E68" w:rsidP="00DC5174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B70D8">
        <w:rPr>
          <w:rFonts w:eastAsia="Calibri"/>
        </w:rPr>
        <w:t>О</w:t>
      </w:r>
      <w:r w:rsidR="00E03BCC" w:rsidRPr="007B70D8">
        <w:rPr>
          <w:rFonts w:eastAsia="Calibri"/>
        </w:rPr>
        <w:t xml:space="preserve">знакомление </w:t>
      </w:r>
      <w:r w:rsidRPr="007B70D8">
        <w:rPr>
          <w:rFonts w:eastAsia="Calibri"/>
        </w:rPr>
        <w:t>Р</w:t>
      </w:r>
      <w:r w:rsidR="00E03BCC" w:rsidRPr="007B70D8">
        <w:rPr>
          <w:rFonts w:eastAsia="Calibri"/>
        </w:rPr>
        <w:t xml:space="preserve">аботников </w:t>
      </w:r>
      <w:r w:rsidRPr="007B70D8">
        <w:rPr>
          <w:rFonts w:eastAsia="Calibri"/>
        </w:rPr>
        <w:t>Банка</w:t>
      </w:r>
      <w:r w:rsidR="00E03BCC" w:rsidRPr="007B70D8">
        <w:rPr>
          <w:rFonts w:eastAsia="Calibri"/>
        </w:rPr>
        <w:t xml:space="preserve">, непосредственно осуществляющих </w:t>
      </w:r>
      <w:r w:rsidR="007E2F57" w:rsidRPr="007B70D8">
        <w:rPr>
          <w:rFonts w:eastAsia="Calibri"/>
        </w:rPr>
        <w:t>О</w:t>
      </w:r>
      <w:r w:rsidR="00E03BCC" w:rsidRPr="007B70D8">
        <w:rPr>
          <w:rFonts w:eastAsia="Calibri"/>
        </w:rPr>
        <w:t xml:space="preserve">бработку </w:t>
      </w:r>
      <w:proofErr w:type="spellStart"/>
      <w:r w:rsidRPr="007B70D8">
        <w:rPr>
          <w:rFonts w:eastAsia="Calibri"/>
        </w:rPr>
        <w:t>ПДн</w:t>
      </w:r>
      <w:proofErr w:type="spellEnd"/>
      <w:r w:rsidR="00E03BCC" w:rsidRPr="007B70D8">
        <w:rPr>
          <w:rFonts w:eastAsia="Calibri"/>
        </w:rPr>
        <w:t xml:space="preserve">, с положениями законодательства Российской Федерации о </w:t>
      </w:r>
      <w:proofErr w:type="spellStart"/>
      <w:r w:rsidRPr="007B70D8">
        <w:rPr>
          <w:rFonts w:eastAsia="Calibri"/>
        </w:rPr>
        <w:t>ПДн</w:t>
      </w:r>
      <w:proofErr w:type="spellEnd"/>
      <w:r w:rsidR="00D42874" w:rsidRPr="007B70D8">
        <w:rPr>
          <w:rFonts w:eastAsia="Calibri"/>
        </w:rPr>
        <w:t xml:space="preserve"> (</w:t>
      </w:r>
      <w:r w:rsidR="00E03BCC" w:rsidRPr="007B70D8">
        <w:rPr>
          <w:rFonts w:eastAsia="Calibri"/>
        </w:rPr>
        <w:t xml:space="preserve">в том числе </w:t>
      </w:r>
      <w:r w:rsidR="00D42874" w:rsidRPr="007B70D8">
        <w:rPr>
          <w:rFonts w:eastAsia="Calibri"/>
        </w:rPr>
        <w:t xml:space="preserve">с </w:t>
      </w:r>
      <w:r w:rsidR="00E03BCC" w:rsidRPr="007B70D8">
        <w:rPr>
          <w:rFonts w:eastAsia="Calibri"/>
        </w:rPr>
        <w:t xml:space="preserve">требованиями к защите </w:t>
      </w:r>
      <w:proofErr w:type="spellStart"/>
      <w:r w:rsidRPr="007B70D8">
        <w:rPr>
          <w:rFonts w:eastAsia="Calibri"/>
        </w:rPr>
        <w:t>ПДн</w:t>
      </w:r>
      <w:proofErr w:type="spellEnd"/>
      <w:r w:rsidR="00D42874" w:rsidRPr="007B70D8">
        <w:rPr>
          <w:rFonts w:eastAsia="Calibri"/>
        </w:rPr>
        <w:t>)</w:t>
      </w:r>
      <w:r w:rsidR="00E03BCC" w:rsidRPr="007B70D8">
        <w:rPr>
          <w:rFonts w:eastAsia="Calibri"/>
        </w:rPr>
        <w:t xml:space="preserve">, </w:t>
      </w:r>
      <w:r w:rsidR="00D42874" w:rsidRPr="007B70D8">
        <w:rPr>
          <w:rFonts w:eastAsia="Calibri"/>
        </w:rPr>
        <w:t xml:space="preserve">с </w:t>
      </w:r>
      <w:r w:rsidR="00F0380C" w:rsidRPr="007B70D8">
        <w:rPr>
          <w:rFonts w:eastAsia="Calibri"/>
        </w:rPr>
        <w:t>в</w:t>
      </w:r>
      <w:r w:rsidR="00D42874" w:rsidRPr="007B70D8">
        <w:rPr>
          <w:rFonts w:eastAsia="Calibri"/>
        </w:rPr>
        <w:t xml:space="preserve">нутренними </w:t>
      </w:r>
      <w:r w:rsidR="00E03BCC" w:rsidRPr="007B70D8">
        <w:rPr>
          <w:rFonts w:eastAsia="Calibri"/>
        </w:rPr>
        <w:t>документами</w:t>
      </w:r>
      <w:r w:rsidR="00D42874" w:rsidRPr="007B70D8">
        <w:rPr>
          <w:rFonts w:eastAsia="Calibri"/>
        </w:rPr>
        <w:t xml:space="preserve"> </w:t>
      </w:r>
      <w:r w:rsidR="00552045">
        <w:rPr>
          <w:rFonts w:eastAsia="Calibri"/>
        </w:rPr>
        <w:t>Б</w:t>
      </w:r>
      <w:r w:rsidR="00D42874" w:rsidRPr="007B70D8">
        <w:rPr>
          <w:rFonts w:eastAsia="Calibri"/>
        </w:rPr>
        <w:t>анка</w:t>
      </w:r>
      <w:r w:rsidR="00E03BCC" w:rsidRPr="007B70D8">
        <w:rPr>
          <w:rFonts w:eastAsia="Calibri"/>
        </w:rPr>
        <w:t xml:space="preserve">, определяющими </w:t>
      </w:r>
      <w:r w:rsidRPr="007B70D8">
        <w:rPr>
          <w:rFonts w:eastAsia="Calibri"/>
        </w:rPr>
        <w:t xml:space="preserve">установленные Банком правила </w:t>
      </w:r>
      <w:r w:rsidR="00D42874" w:rsidRPr="007B70D8">
        <w:rPr>
          <w:rFonts w:eastAsia="Calibri"/>
        </w:rPr>
        <w:t xml:space="preserve">и требования </w:t>
      </w:r>
      <w:r w:rsidR="007E2F57" w:rsidRPr="007B70D8">
        <w:rPr>
          <w:rFonts w:eastAsia="Calibri"/>
        </w:rPr>
        <w:t>О</w:t>
      </w:r>
      <w:r w:rsidRPr="007B70D8">
        <w:rPr>
          <w:rFonts w:eastAsia="Calibri"/>
        </w:rPr>
        <w:t>бработк</w:t>
      </w:r>
      <w:r w:rsidR="00D42874" w:rsidRPr="007B70D8">
        <w:rPr>
          <w:rFonts w:eastAsia="Calibri"/>
        </w:rPr>
        <w:t xml:space="preserve">и </w:t>
      </w:r>
      <w:proofErr w:type="spellStart"/>
      <w:r w:rsidRPr="007B70D8">
        <w:rPr>
          <w:rFonts w:eastAsia="Calibri"/>
        </w:rPr>
        <w:t>ПДн</w:t>
      </w:r>
      <w:proofErr w:type="spellEnd"/>
      <w:r w:rsidR="00D42874" w:rsidRPr="007B70D8">
        <w:rPr>
          <w:rFonts w:eastAsia="Calibri"/>
        </w:rPr>
        <w:t xml:space="preserve">, с мерами и видами ответственности (дисциплинарной, административной, уголовной) за несоблюдение и (или) неисполнение Работниками Федерального закона №152-ФЗ и </w:t>
      </w:r>
      <w:r w:rsidR="00F0380C" w:rsidRPr="007B70D8">
        <w:rPr>
          <w:rFonts w:eastAsia="Calibri"/>
        </w:rPr>
        <w:t>в</w:t>
      </w:r>
      <w:r w:rsidR="00D42874" w:rsidRPr="007B70D8">
        <w:rPr>
          <w:rFonts w:eastAsia="Calibri"/>
        </w:rPr>
        <w:t xml:space="preserve">нутренних </w:t>
      </w:r>
      <w:r w:rsidR="00552045">
        <w:rPr>
          <w:rFonts w:eastAsia="Calibri"/>
        </w:rPr>
        <w:t xml:space="preserve">нормативных </w:t>
      </w:r>
      <w:r w:rsidR="00D42874" w:rsidRPr="007B70D8">
        <w:rPr>
          <w:rFonts w:eastAsia="Calibri"/>
        </w:rPr>
        <w:t xml:space="preserve">документов </w:t>
      </w:r>
      <w:r w:rsidR="00552045">
        <w:rPr>
          <w:rFonts w:eastAsia="Calibri"/>
        </w:rPr>
        <w:t>Б</w:t>
      </w:r>
      <w:r w:rsidR="00D42874" w:rsidRPr="007B70D8">
        <w:rPr>
          <w:rFonts w:eastAsia="Calibri"/>
        </w:rPr>
        <w:t>анка</w:t>
      </w:r>
      <w:r w:rsidR="001317C3" w:rsidRPr="007B70D8">
        <w:rPr>
          <w:rFonts w:eastAsia="Calibri"/>
        </w:rPr>
        <w:t xml:space="preserve"> </w:t>
      </w:r>
      <w:r w:rsidR="001317C3" w:rsidRPr="00D274CA">
        <w:rPr>
          <w:rFonts w:eastAsia="Calibri"/>
        </w:rPr>
        <w:t xml:space="preserve">по защите </w:t>
      </w:r>
      <w:proofErr w:type="spellStart"/>
      <w:r w:rsidR="001317C3" w:rsidRPr="00D274CA">
        <w:rPr>
          <w:rFonts w:eastAsia="Calibri"/>
        </w:rPr>
        <w:t>ПДн</w:t>
      </w:r>
      <w:proofErr w:type="spellEnd"/>
      <w:r w:rsidR="001317C3" w:rsidRPr="00D274CA">
        <w:rPr>
          <w:rFonts w:eastAsia="Calibri"/>
        </w:rPr>
        <w:t xml:space="preserve">, при их обработке в </w:t>
      </w:r>
      <w:proofErr w:type="spellStart"/>
      <w:r w:rsidR="001317C3" w:rsidRPr="00D274CA">
        <w:rPr>
          <w:rFonts w:eastAsia="Calibri"/>
        </w:rPr>
        <w:t>ИСПДн</w:t>
      </w:r>
      <w:proofErr w:type="spellEnd"/>
      <w:r w:rsidR="00D274CA" w:rsidRPr="00D274CA">
        <w:rPr>
          <w:rFonts w:eastAsia="Calibri"/>
        </w:rPr>
        <w:t>;</w:t>
      </w:r>
    </w:p>
    <w:p w14:paraId="16BA0109" w14:textId="5C8A8B1C" w:rsidR="00D274CA" w:rsidRPr="00D274CA" w:rsidRDefault="00D274CA" w:rsidP="00D274CA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D274CA">
        <w:t xml:space="preserve">На всех </w:t>
      </w:r>
      <w:r w:rsidR="002346DD">
        <w:t>р</w:t>
      </w:r>
      <w:r w:rsidRPr="00D274CA">
        <w:t xml:space="preserve">аботников Банка наложены обязательства соблюдения </w:t>
      </w:r>
      <w:r w:rsidR="002346DD">
        <w:t xml:space="preserve">                      </w:t>
      </w:r>
      <w:r w:rsidRPr="00D274CA">
        <w:t xml:space="preserve">Политики информационной безопасности </w:t>
      </w:r>
      <w:r w:rsidR="00ED160D" w:rsidRPr="00ED160D">
        <w:t>АО КБ «Солидарность»</w:t>
      </w:r>
      <w:r w:rsidR="00ED160D">
        <w:t xml:space="preserve"> </w:t>
      </w:r>
      <w:r w:rsidRPr="00D274CA">
        <w:t xml:space="preserve">и Положения о конфиденциальной информации </w:t>
      </w:r>
      <w:r w:rsidR="00ED160D" w:rsidRPr="00ED160D">
        <w:t>АО КБ «Солидарность»</w:t>
      </w:r>
      <w:r w:rsidRPr="00D274CA">
        <w:t>.</w:t>
      </w:r>
    </w:p>
    <w:p w14:paraId="2E39785C" w14:textId="77777777" w:rsidR="0025087D" w:rsidRPr="00646055" w:rsidRDefault="0025087D" w:rsidP="0025087D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12"/>
          <w:szCs w:val="12"/>
        </w:rPr>
      </w:pPr>
    </w:p>
    <w:p w14:paraId="73E7C469" w14:textId="273AD90C" w:rsidR="00ED0307" w:rsidRPr="006B1863" w:rsidRDefault="007B5E06" w:rsidP="007B5E06">
      <w:pPr>
        <w:pStyle w:val="1"/>
        <w:numPr>
          <w:ilvl w:val="0"/>
          <w:numId w:val="1"/>
        </w:numPr>
        <w:spacing w:before="0" w:after="120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2"/>
        </w:rPr>
      </w:pPr>
      <w:bookmarkStart w:id="15" w:name="_Toc111213920"/>
      <w:r>
        <w:rPr>
          <w:rFonts w:ascii="Times New Roman" w:hAnsi="Times New Roman" w:cs="Times New Roman"/>
          <w:sz w:val="24"/>
          <w:szCs w:val="22"/>
        </w:rPr>
        <w:t>З</w:t>
      </w:r>
      <w:r w:rsidRPr="006B1863">
        <w:rPr>
          <w:rFonts w:ascii="Times New Roman" w:hAnsi="Times New Roman" w:cs="Times New Roman"/>
          <w:sz w:val="24"/>
          <w:szCs w:val="22"/>
        </w:rPr>
        <w:t>АКЛЮЧИТЕЛЬНЫЕ ПОЛОЖЕНИЯ</w:t>
      </w:r>
      <w:bookmarkEnd w:id="15"/>
    </w:p>
    <w:p w14:paraId="1D66EBB4" w14:textId="3F785867" w:rsidR="00ED0307" w:rsidRPr="009D54BB" w:rsidRDefault="00ED0307" w:rsidP="00DC5174">
      <w:pPr>
        <w:pStyle w:val="a5"/>
        <w:numPr>
          <w:ilvl w:val="1"/>
          <w:numId w:val="1"/>
        </w:numPr>
        <w:ind w:left="0" w:firstLine="709"/>
        <w:contextualSpacing w:val="0"/>
        <w:jc w:val="both"/>
        <w:rPr>
          <w:smallCaps/>
          <w:szCs w:val="22"/>
        </w:rPr>
      </w:pPr>
      <w:r w:rsidRPr="003958D1">
        <w:rPr>
          <w:szCs w:val="22"/>
        </w:rPr>
        <w:t>Настоящ</w:t>
      </w:r>
      <w:r w:rsidR="00907DB3">
        <w:rPr>
          <w:szCs w:val="22"/>
        </w:rPr>
        <w:t>ее</w:t>
      </w:r>
      <w:r w:rsidRPr="003958D1">
        <w:rPr>
          <w:szCs w:val="22"/>
        </w:rPr>
        <w:t xml:space="preserve"> </w:t>
      </w:r>
      <w:r w:rsidR="00907DB3">
        <w:rPr>
          <w:szCs w:val="22"/>
        </w:rPr>
        <w:t>Положение</w:t>
      </w:r>
      <w:r w:rsidR="003A7116" w:rsidRPr="003958D1">
        <w:rPr>
          <w:szCs w:val="22"/>
        </w:rPr>
        <w:t xml:space="preserve"> </w:t>
      </w:r>
      <w:r w:rsidRPr="003958D1">
        <w:rPr>
          <w:szCs w:val="22"/>
        </w:rPr>
        <w:t xml:space="preserve">утверждается </w:t>
      </w:r>
      <w:r w:rsidR="006A7344" w:rsidRPr="003958D1">
        <w:rPr>
          <w:szCs w:val="22"/>
        </w:rPr>
        <w:t xml:space="preserve">и вводится в действие приказом </w:t>
      </w:r>
      <w:r w:rsidR="003958D1" w:rsidRPr="003958D1">
        <w:rPr>
          <w:szCs w:val="22"/>
        </w:rPr>
        <w:t xml:space="preserve">Председателя </w:t>
      </w:r>
      <w:r w:rsidRPr="003958D1">
        <w:rPr>
          <w:szCs w:val="22"/>
        </w:rPr>
        <w:t>Правлени</w:t>
      </w:r>
      <w:r w:rsidR="003958D1" w:rsidRPr="003958D1">
        <w:rPr>
          <w:szCs w:val="22"/>
        </w:rPr>
        <w:t>я</w:t>
      </w:r>
      <w:r w:rsidRPr="003958D1">
        <w:rPr>
          <w:szCs w:val="22"/>
        </w:rPr>
        <w:t xml:space="preserve"> Банка</w:t>
      </w:r>
      <w:r w:rsidR="00405466">
        <w:rPr>
          <w:szCs w:val="22"/>
        </w:rPr>
        <w:t xml:space="preserve"> </w:t>
      </w:r>
      <w:r w:rsidR="00405466" w:rsidRPr="00405466">
        <w:rPr>
          <w:szCs w:val="22"/>
        </w:rPr>
        <w:t>и действует до его отмены</w:t>
      </w:r>
      <w:r w:rsidR="00405466">
        <w:rPr>
          <w:szCs w:val="22"/>
        </w:rPr>
        <w:t>.</w:t>
      </w:r>
    </w:p>
    <w:p w14:paraId="56A9F438" w14:textId="76B31CB9" w:rsidR="001029F8" w:rsidRPr="001029F8" w:rsidRDefault="001029F8" w:rsidP="009D54BB">
      <w:pPr>
        <w:pStyle w:val="a5"/>
        <w:numPr>
          <w:ilvl w:val="1"/>
          <w:numId w:val="1"/>
        </w:numPr>
        <w:ind w:left="0" w:firstLine="709"/>
        <w:jc w:val="both"/>
        <w:rPr>
          <w:szCs w:val="22"/>
        </w:rPr>
      </w:pPr>
      <w:r>
        <w:rPr>
          <w:szCs w:val="22"/>
        </w:rPr>
        <w:lastRenderedPageBreak/>
        <w:t xml:space="preserve"> С момента утверждения </w:t>
      </w:r>
      <w:r w:rsidR="005A4154">
        <w:rPr>
          <w:szCs w:val="22"/>
        </w:rPr>
        <w:t>н</w:t>
      </w:r>
      <w:r w:rsidR="005A4154" w:rsidRPr="005A4154">
        <w:rPr>
          <w:szCs w:val="22"/>
        </w:rPr>
        <w:t>астояще</w:t>
      </w:r>
      <w:r w:rsidR="005A4154">
        <w:rPr>
          <w:szCs w:val="22"/>
        </w:rPr>
        <w:t>го</w:t>
      </w:r>
      <w:r w:rsidR="005A4154" w:rsidRPr="005A4154">
        <w:rPr>
          <w:szCs w:val="22"/>
        </w:rPr>
        <w:t xml:space="preserve"> Положени</w:t>
      </w:r>
      <w:r w:rsidR="005A4154">
        <w:rPr>
          <w:szCs w:val="22"/>
        </w:rPr>
        <w:t>я</w:t>
      </w:r>
      <w:r w:rsidR="005A4154" w:rsidRPr="005A4154">
        <w:rPr>
          <w:szCs w:val="22"/>
        </w:rPr>
        <w:t xml:space="preserve"> </w:t>
      </w:r>
      <w:r>
        <w:rPr>
          <w:szCs w:val="22"/>
        </w:rPr>
        <w:t>утрачивают силу следующие внутренние нормативные документы</w:t>
      </w:r>
      <w:r w:rsidR="005A4154">
        <w:rPr>
          <w:szCs w:val="22"/>
        </w:rPr>
        <w:t xml:space="preserve"> Банка</w:t>
      </w:r>
      <w:r>
        <w:rPr>
          <w:szCs w:val="22"/>
        </w:rPr>
        <w:t>:</w:t>
      </w:r>
      <w:r w:rsidRPr="001029F8">
        <w:t xml:space="preserve"> </w:t>
      </w:r>
    </w:p>
    <w:p w14:paraId="2C5A7E7E" w14:textId="4A07A636" w:rsidR="001029F8" w:rsidRPr="001029F8" w:rsidRDefault="009D54BB" w:rsidP="009D54BB">
      <w:pPr>
        <w:pStyle w:val="a5"/>
        <w:ind w:left="0" w:firstLine="709"/>
        <w:jc w:val="both"/>
        <w:rPr>
          <w:szCs w:val="22"/>
        </w:rPr>
      </w:pPr>
      <w:r>
        <w:rPr>
          <w:szCs w:val="22"/>
        </w:rPr>
        <w:t xml:space="preserve">- </w:t>
      </w:r>
      <w:r w:rsidR="001029F8" w:rsidRPr="001029F8">
        <w:rPr>
          <w:szCs w:val="22"/>
        </w:rPr>
        <w:t>Политик</w:t>
      </w:r>
      <w:r w:rsidR="001029F8">
        <w:rPr>
          <w:szCs w:val="22"/>
        </w:rPr>
        <w:t>а</w:t>
      </w:r>
      <w:r w:rsidR="001029F8" w:rsidRPr="001029F8">
        <w:rPr>
          <w:szCs w:val="22"/>
        </w:rPr>
        <w:t xml:space="preserve"> обеспечения безопасности персональных</w:t>
      </w:r>
      <w:r w:rsidR="001029F8">
        <w:rPr>
          <w:szCs w:val="22"/>
        </w:rPr>
        <w:t xml:space="preserve"> данных</w:t>
      </w:r>
      <w:r w:rsidR="001029F8" w:rsidRPr="001029F8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   </w:t>
      </w:r>
      <w:r w:rsidR="001029F8" w:rsidRPr="001029F8">
        <w:rPr>
          <w:szCs w:val="22"/>
        </w:rPr>
        <w:t>ОАО КБ «Солидарность», введенн</w:t>
      </w:r>
      <w:r>
        <w:rPr>
          <w:szCs w:val="22"/>
        </w:rPr>
        <w:t>ая</w:t>
      </w:r>
      <w:r w:rsidR="001029F8" w:rsidRPr="001029F8">
        <w:rPr>
          <w:szCs w:val="22"/>
        </w:rPr>
        <w:t xml:space="preserve"> в действие приказом </w:t>
      </w:r>
      <w:r w:rsidR="00552045">
        <w:rPr>
          <w:szCs w:val="22"/>
        </w:rPr>
        <w:t xml:space="preserve">Банка </w:t>
      </w:r>
      <w:r w:rsidR="001029F8" w:rsidRPr="001029F8">
        <w:rPr>
          <w:szCs w:val="22"/>
        </w:rPr>
        <w:t>№ 481 от 22 декабря 2014г.;</w:t>
      </w:r>
    </w:p>
    <w:p w14:paraId="5FC0949A" w14:textId="14969F83" w:rsidR="009D54BB" w:rsidRDefault="001029F8" w:rsidP="009D54BB">
      <w:pPr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- </w:t>
      </w:r>
      <w:r w:rsidRPr="001029F8">
        <w:rPr>
          <w:szCs w:val="22"/>
        </w:rPr>
        <w:t xml:space="preserve">Порядок обработки персональных данных в ОАО КБ «Солидарность», введенный в действие приказом </w:t>
      </w:r>
      <w:r w:rsidR="00686280">
        <w:rPr>
          <w:szCs w:val="22"/>
        </w:rPr>
        <w:t xml:space="preserve">Банка </w:t>
      </w:r>
      <w:r w:rsidRPr="001029F8">
        <w:rPr>
          <w:szCs w:val="22"/>
        </w:rPr>
        <w:t>№ 376 от 21 декабря 2016г.</w:t>
      </w:r>
      <w:r w:rsidR="00D34FD2" w:rsidRPr="00D34FD2">
        <w:t xml:space="preserve"> </w:t>
      </w:r>
      <w:bookmarkStart w:id="16" w:name="_Hlk111198751"/>
      <w:r w:rsidR="00D34FD2">
        <w:t xml:space="preserve">(решение об отмене документа </w:t>
      </w:r>
      <w:r w:rsidR="0097014C">
        <w:t xml:space="preserve">и </w:t>
      </w:r>
      <w:r w:rsidR="00D34FD2">
        <w:t>утверждени</w:t>
      </w:r>
      <w:r w:rsidR="0097014C">
        <w:t>и</w:t>
      </w:r>
      <w:r w:rsidR="00D34FD2">
        <w:t xml:space="preserve"> </w:t>
      </w:r>
      <w:r w:rsidR="00D34FD2" w:rsidRPr="00D34FD2">
        <w:t>Положения об обработке персональных данных в АО КБ «Солидарность»</w:t>
      </w:r>
      <w:r w:rsidR="00D34FD2">
        <w:t xml:space="preserve"> принято Правлением Банка</w:t>
      </w:r>
      <w:r w:rsidR="00D34FD2" w:rsidRPr="00D34FD2">
        <w:rPr>
          <w:szCs w:val="22"/>
        </w:rPr>
        <w:t xml:space="preserve"> </w:t>
      </w:r>
      <w:r w:rsidR="0097014C">
        <w:rPr>
          <w:szCs w:val="22"/>
        </w:rPr>
        <w:t xml:space="preserve">30 августа </w:t>
      </w:r>
      <w:r w:rsidR="0097014C" w:rsidRPr="0097014C">
        <w:rPr>
          <w:szCs w:val="22"/>
        </w:rPr>
        <w:t>2022г.</w:t>
      </w:r>
      <w:r w:rsidR="00D34FD2" w:rsidRPr="0097014C">
        <w:rPr>
          <w:szCs w:val="22"/>
        </w:rPr>
        <w:t xml:space="preserve">) </w:t>
      </w:r>
      <w:r w:rsidR="00D921E7" w:rsidRPr="0097014C">
        <w:rPr>
          <w:szCs w:val="22"/>
        </w:rPr>
        <w:t>(П</w:t>
      </w:r>
      <w:r w:rsidR="00D34FD2" w:rsidRPr="0097014C">
        <w:rPr>
          <w:szCs w:val="22"/>
        </w:rPr>
        <w:t xml:space="preserve">ротокол </w:t>
      </w:r>
      <w:r w:rsidR="0097014C" w:rsidRPr="0097014C">
        <w:rPr>
          <w:szCs w:val="22"/>
        </w:rPr>
        <w:t>№</w:t>
      </w:r>
      <w:r w:rsidR="0097014C">
        <w:rPr>
          <w:szCs w:val="22"/>
        </w:rPr>
        <w:t xml:space="preserve"> 67</w:t>
      </w:r>
      <w:r w:rsidR="00D921E7">
        <w:rPr>
          <w:szCs w:val="22"/>
        </w:rPr>
        <w:t xml:space="preserve"> </w:t>
      </w:r>
      <w:r w:rsidR="00344DE9" w:rsidRPr="00344DE9">
        <w:rPr>
          <w:szCs w:val="22"/>
        </w:rPr>
        <w:t xml:space="preserve">заседания Правления </w:t>
      </w:r>
      <w:r w:rsidR="000B38E5" w:rsidRPr="000B38E5">
        <w:rPr>
          <w:szCs w:val="22"/>
        </w:rPr>
        <w:t>АО КБ «Солидарность»</w:t>
      </w:r>
      <w:r w:rsidR="000B38E5">
        <w:rPr>
          <w:szCs w:val="22"/>
        </w:rPr>
        <w:t xml:space="preserve"> </w:t>
      </w:r>
      <w:r w:rsidR="00344DE9" w:rsidRPr="00344DE9">
        <w:rPr>
          <w:szCs w:val="22"/>
        </w:rPr>
        <w:t xml:space="preserve">от </w:t>
      </w:r>
      <w:r w:rsidR="0097014C">
        <w:rPr>
          <w:szCs w:val="22"/>
        </w:rPr>
        <w:t>30</w:t>
      </w:r>
      <w:r w:rsidR="00344DE9" w:rsidRPr="00344DE9">
        <w:rPr>
          <w:szCs w:val="22"/>
        </w:rPr>
        <w:t xml:space="preserve"> августа 2022 г.</w:t>
      </w:r>
      <w:r w:rsidR="00D34FD2" w:rsidRPr="00D34FD2">
        <w:rPr>
          <w:szCs w:val="22"/>
        </w:rPr>
        <w:t>)</w:t>
      </w:r>
      <w:bookmarkEnd w:id="16"/>
      <w:r w:rsidRPr="001029F8">
        <w:rPr>
          <w:szCs w:val="22"/>
        </w:rPr>
        <w:t xml:space="preserve">; </w:t>
      </w:r>
    </w:p>
    <w:p w14:paraId="06E42AB5" w14:textId="228034D2" w:rsidR="001029F8" w:rsidRPr="001029F8" w:rsidRDefault="001029F8" w:rsidP="009D54BB">
      <w:pPr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- </w:t>
      </w:r>
      <w:r w:rsidRPr="001029F8">
        <w:rPr>
          <w:szCs w:val="22"/>
        </w:rPr>
        <w:t xml:space="preserve">Положение о защите персональных данных </w:t>
      </w:r>
      <w:r w:rsidR="00D34FD2">
        <w:rPr>
          <w:szCs w:val="22"/>
        </w:rPr>
        <w:t xml:space="preserve">работников </w:t>
      </w:r>
      <w:r w:rsidR="00D34FD2" w:rsidRPr="001029F8">
        <w:rPr>
          <w:szCs w:val="22"/>
        </w:rPr>
        <w:t>ОАО</w:t>
      </w:r>
      <w:r w:rsidRPr="001029F8">
        <w:rPr>
          <w:szCs w:val="22"/>
        </w:rPr>
        <w:t xml:space="preserve"> КБ «Солидарность», введенное в действие приказом № 391д от 23</w:t>
      </w:r>
      <w:r w:rsidR="003B6B19">
        <w:rPr>
          <w:szCs w:val="22"/>
        </w:rPr>
        <w:t xml:space="preserve"> декабря </w:t>
      </w:r>
      <w:r w:rsidRPr="001029F8">
        <w:rPr>
          <w:szCs w:val="22"/>
        </w:rPr>
        <w:t>2016 г.</w:t>
      </w:r>
    </w:p>
    <w:p w14:paraId="106D201A" w14:textId="0F9AF46F" w:rsidR="003958D1" w:rsidRPr="006B1863" w:rsidRDefault="003958D1" w:rsidP="00DC5174">
      <w:pPr>
        <w:pStyle w:val="a5"/>
        <w:numPr>
          <w:ilvl w:val="1"/>
          <w:numId w:val="1"/>
        </w:numPr>
        <w:ind w:left="0" w:firstLine="709"/>
        <w:jc w:val="both"/>
      </w:pPr>
      <w:r w:rsidRPr="003958D1">
        <w:t>Настоящ</w:t>
      </w:r>
      <w:r w:rsidR="00907DB3">
        <w:t>ее</w:t>
      </w:r>
      <w:r w:rsidRPr="003958D1">
        <w:t xml:space="preserve"> </w:t>
      </w:r>
      <w:r w:rsidR="00907DB3">
        <w:t>Положение</w:t>
      </w:r>
      <w:r w:rsidRPr="003958D1">
        <w:t xml:space="preserve"> пересматривается в случаях изменения положений законодательства Российской Федерации, нормативных актов Банка России, иных государственных органов Российской Федерации в области защиты персональных данных, изменения внутренних нормативно-правовых документов Банка, касающихся обработки персональных данных, получения предписаний от уполномоченных государственных органов Российской Федерации в области защиты персональных </w:t>
      </w:r>
      <w:r w:rsidRPr="006B1863">
        <w:t xml:space="preserve">данных. </w:t>
      </w:r>
    </w:p>
    <w:p w14:paraId="3C1B72A8" w14:textId="31C040A9" w:rsidR="003958D1" w:rsidRPr="006023A9" w:rsidRDefault="003958D1" w:rsidP="00DC5174">
      <w:pPr>
        <w:pStyle w:val="a5"/>
        <w:numPr>
          <w:ilvl w:val="1"/>
          <w:numId w:val="1"/>
        </w:numPr>
        <w:ind w:left="0" w:firstLine="709"/>
        <w:jc w:val="both"/>
      </w:pPr>
      <w:r w:rsidRPr="006B1863">
        <w:rPr>
          <w:bCs/>
        </w:rPr>
        <w:t xml:space="preserve">Если в результате изменений законодательства Российской Федерации, нормативных актов Банка России, иных государственных органов Российской Федерации, отдельные </w:t>
      </w:r>
      <w:r w:rsidR="00907DB3">
        <w:rPr>
          <w:bCs/>
        </w:rPr>
        <w:t>статьи</w:t>
      </w:r>
      <w:r w:rsidRPr="006B1863">
        <w:rPr>
          <w:bCs/>
        </w:rPr>
        <w:t xml:space="preserve"> настоящего </w:t>
      </w:r>
      <w:r w:rsidR="00907DB3">
        <w:rPr>
          <w:bCs/>
        </w:rPr>
        <w:t>Положения</w:t>
      </w:r>
      <w:r w:rsidRPr="006B1863">
        <w:rPr>
          <w:bCs/>
        </w:rPr>
        <w:t xml:space="preserve"> вступают в противоречие с ними, эти </w:t>
      </w:r>
      <w:r w:rsidR="00907DB3">
        <w:rPr>
          <w:bCs/>
        </w:rPr>
        <w:t>статьи</w:t>
      </w:r>
      <w:r w:rsidRPr="006B1863">
        <w:rPr>
          <w:bCs/>
        </w:rPr>
        <w:t xml:space="preserve"> </w:t>
      </w:r>
      <w:r w:rsidR="00907DB3">
        <w:rPr>
          <w:bCs/>
        </w:rPr>
        <w:t>Положения</w:t>
      </w:r>
      <w:r w:rsidRPr="006B1863">
        <w:rPr>
          <w:bCs/>
        </w:rPr>
        <w:t xml:space="preserve"> утрачивают силу. До момента внесения соответствующих изменений в настоящ</w:t>
      </w:r>
      <w:r w:rsidR="00907DB3">
        <w:rPr>
          <w:bCs/>
        </w:rPr>
        <w:t>ее</w:t>
      </w:r>
      <w:r w:rsidRPr="006B1863">
        <w:rPr>
          <w:bCs/>
        </w:rPr>
        <w:t xml:space="preserve"> По</w:t>
      </w:r>
      <w:r w:rsidR="00907DB3">
        <w:rPr>
          <w:bCs/>
        </w:rPr>
        <w:t>ложение</w:t>
      </w:r>
      <w:r w:rsidRPr="006B1863">
        <w:rPr>
          <w:bCs/>
        </w:rPr>
        <w:t xml:space="preserve"> либо утверждения новой редакции </w:t>
      </w:r>
      <w:r w:rsidR="00907DB3">
        <w:rPr>
          <w:bCs/>
        </w:rPr>
        <w:t>Положения</w:t>
      </w:r>
      <w:r w:rsidRPr="006B1863">
        <w:rPr>
          <w:bCs/>
        </w:rPr>
        <w:t>, настоящ</w:t>
      </w:r>
      <w:r w:rsidR="00907DB3">
        <w:rPr>
          <w:bCs/>
        </w:rPr>
        <w:t>ее</w:t>
      </w:r>
      <w:r w:rsidRPr="006B1863">
        <w:rPr>
          <w:bCs/>
        </w:rPr>
        <w:t xml:space="preserve"> По</w:t>
      </w:r>
      <w:r w:rsidR="00907DB3">
        <w:rPr>
          <w:bCs/>
        </w:rPr>
        <w:t>ложение</w:t>
      </w:r>
      <w:r w:rsidRPr="006B1863">
        <w:rPr>
          <w:bCs/>
        </w:rPr>
        <w:t xml:space="preserve"> применяется с учетом норм действующего законодательства Российской Федерации, </w:t>
      </w:r>
      <w:r w:rsidRPr="006023A9">
        <w:rPr>
          <w:bCs/>
        </w:rPr>
        <w:t xml:space="preserve">нормативных актов Банка России, иных </w:t>
      </w:r>
      <w:r w:rsidR="006B1863" w:rsidRPr="006023A9">
        <w:rPr>
          <w:bCs/>
        </w:rPr>
        <w:t>государственных</w:t>
      </w:r>
      <w:r w:rsidRPr="006023A9">
        <w:rPr>
          <w:bCs/>
        </w:rPr>
        <w:t xml:space="preserve"> органов Российской Федерации.</w:t>
      </w:r>
    </w:p>
    <w:p w14:paraId="12DB8EFF" w14:textId="77CFFF6F" w:rsidR="00CA4ED8" w:rsidRPr="00FA2344" w:rsidRDefault="006B1863" w:rsidP="009D54BB">
      <w:pPr>
        <w:numPr>
          <w:ilvl w:val="1"/>
          <w:numId w:val="1"/>
        </w:numPr>
        <w:ind w:left="0" w:firstLine="709"/>
        <w:jc w:val="both"/>
      </w:pPr>
      <w:r w:rsidRPr="006023A9">
        <w:rPr>
          <w:bCs/>
        </w:rPr>
        <w:t xml:space="preserve">Все </w:t>
      </w:r>
      <w:r w:rsidR="006023A9" w:rsidRPr="006023A9">
        <w:t xml:space="preserve">Работники </w:t>
      </w:r>
      <w:r w:rsidRPr="006023A9">
        <w:rPr>
          <w:bCs/>
        </w:rPr>
        <w:t xml:space="preserve">Банка, участвующие в </w:t>
      </w:r>
      <w:r w:rsidR="00FA2344">
        <w:rPr>
          <w:bCs/>
        </w:rPr>
        <w:t>О</w:t>
      </w:r>
      <w:r w:rsidRPr="006023A9">
        <w:rPr>
          <w:bCs/>
        </w:rPr>
        <w:t xml:space="preserve">бработке </w:t>
      </w:r>
      <w:proofErr w:type="spellStart"/>
      <w:r w:rsidR="00FA2344">
        <w:rPr>
          <w:bCs/>
        </w:rPr>
        <w:t>ПДн</w:t>
      </w:r>
      <w:proofErr w:type="spellEnd"/>
      <w:r w:rsidRPr="006023A9">
        <w:rPr>
          <w:bCs/>
        </w:rPr>
        <w:t xml:space="preserve"> в рамках банковского технологического процесса,</w:t>
      </w:r>
      <w:r w:rsidRPr="006023A9">
        <w:t xml:space="preserve"> несут ответственность за исполнение </w:t>
      </w:r>
      <w:r w:rsidR="00907DB3">
        <w:t>статей</w:t>
      </w:r>
      <w:r w:rsidRPr="006023A9">
        <w:t xml:space="preserve"> настоящего </w:t>
      </w:r>
      <w:r w:rsidR="00907DB3">
        <w:t>Положения</w:t>
      </w:r>
      <w:r w:rsidRPr="006023A9">
        <w:t xml:space="preserve">.  </w:t>
      </w:r>
      <w:r w:rsidR="006023A9" w:rsidRPr="006023A9">
        <w:t>Работники Банка</w:t>
      </w:r>
      <w:r w:rsidRPr="006023A9">
        <w:t>, виновные</w:t>
      </w:r>
      <w:r w:rsidRPr="006B1863">
        <w:t xml:space="preserve"> в нарушении требований Федерального закона № 152-ФЗ</w:t>
      </w:r>
      <w:r w:rsidR="00036BE6">
        <w:t xml:space="preserve">, иных нормативных документов в части Обработки </w:t>
      </w:r>
      <w:proofErr w:type="spellStart"/>
      <w:r w:rsidR="00036BE6">
        <w:t>ПДн</w:t>
      </w:r>
      <w:proofErr w:type="spellEnd"/>
      <w:r w:rsidR="00036BE6">
        <w:t>, в т.ч. виновные в разглашении</w:t>
      </w:r>
      <w:r w:rsidRPr="006B1863">
        <w:t xml:space="preserve"> </w:t>
      </w:r>
      <w:r w:rsidR="00036BE6">
        <w:t xml:space="preserve">любых сведений, относящихся к </w:t>
      </w:r>
      <w:proofErr w:type="spellStart"/>
      <w:r w:rsidR="00036BE6">
        <w:t>ПДн</w:t>
      </w:r>
      <w:proofErr w:type="spellEnd"/>
      <w:r w:rsidR="00036BE6">
        <w:t xml:space="preserve"> без письменного разрешения Субъекта </w:t>
      </w:r>
      <w:proofErr w:type="spellStart"/>
      <w:r w:rsidR="00036BE6">
        <w:t>ПДн</w:t>
      </w:r>
      <w:proofErr w:type="spellEnd"/>
      <w:r w:rsidR="00036BE6">
        <w:t xml:space="preserve">, либо </w:t>
      </w:r>
      <w:r w:rsidR="00036BE6" w:rsidRPr="00FA2344">
        <w:t xml:space="preserve">вне обязанности, установленной действующим законодательством </w:t>
      </w:r>
      <w:r w:rsidR="005A4154" w:rsidRPr="005A4154">
        <w:rPr>
          <w:bCs/>
        </w:rPr>
        <w:t>Российской Федерации</w:t>
      </w:r>
      <w:r w:rsidR="005A4154" w:rsidRPr="005A4154">
        <w:t xml:space="preserve"> </w:t>
      </w:r>
      <w:r w:rsidRPr="00FA2344">
        <w:t xml:space="preserve">несут </w:t>
      </w:r>
      <w:r w:rsidR="00FA2344" w:rsidRPr="00FA2344">
        <w:rPr>
          <w:rFonts w:eastAsia="MS Mincho"/>
        </w:rPr>
        <w:t xml:space="preserve">гражданскую, уголовную, административную, дисциплинарную и иную </w:t>
      </w:r>
      <w:r w:rsidR="00FA2344">
        <w:rPr>
          <w:rFonts w:eastAsia="MS Mincho"/>
        </w:rPr>
        <w:t xml:space="preserve">ответственность, </w:t>
      </w:r>
      <w:r w:rsidR="00FA2344" w:rsidRPr="00FA2344">
        <w:rPr>
          <w:rFonts w:eastAsia="MS Mincho"/>
        </w:rPr>
        <w:t>предусмотренную законодательством Российской Федерации.</w:t>
      </w:r>
    </w:p>
    <w:p w14:paraId="0AEC6442" w14:textId="77777777" w:rsidR="00CA4ED8" w:rsidRDefault="003E4FD8" w:rsidP="0021615D">
      <w:pPr>
        <w:numPr>
          <w:ilvl w:val="1"/>
          <w:numId w:val="1"/>
        </w:numPr>
        <w:ind w:left="0" w:firstLine="709"/>
        <w:jc w:val="both"/>
      </w:pPr>
      <w:r w:rsidRPr="00FA2344">
        <w:t>В соответствии с требованиями п.2 ст. 18.1. Федерального закона № 152-ФЗ настоящ</w:t>
      </w:r>
      <w:r w:rsidR="00907DB3" w:rsidRPr="00FA2344">
        <w:t>ее</w:t>
      </w:r>
      <w:r w:rsidR="00911120" w:rsidRPr="00CA4ED8">
        <w:rPr>
          <w:rStyle w:val="FontStyle14"/>
          <w:color w:val="auto"/>
          <w:sz w:val="24"/>
          <w:szCs w:val="24"/>
        </w:rPr>
        <w:t xml:space="preserve"> </w:t>
      </w:r>
      <w:r w:rsidR="0096447C" w:rsidRPr="00CA4ED8">
        <w:rPr>
          <w:rStyle w:val="FontStyle14"/>
          <w:color w:val="auto"/>
          <w:sz w:val="24"/>
          <w:szCs w:val="24"/>
        </w:rPr>
        <w:t>По</w:t>
      </w:r>
      <w:r w:rsidR="00907DB3" w:rsidRPr="00CA4ED8">
        <w:rPr>
          <w:rStyle w:val="FontStyle14"/>
          <w:color w:val="auto"/>
          <w:sz w:val="24"/>
          <w:szCs w:val="24"/>
        </w:rPr>
        <w:t>ложение</w:t>
      </w:r>
      <w:r w:rsidR="00CC0A0E" w:rsidRPr="00CA4ED8">
        <w:rPr>
          <w:rStyle w:val="FontStyle14"/>
          <w:color w:val="auto"/>
          <w:sz w:val="24"/>
          <w:szCs w:val="24"/>
        </w:rPr>
        <w:t xml:space="preserve"> </w:t>
      </w:r>
      <w:r w:rsidR="006B1863" w:rsidRPr="00CA4ED8">
        <w:rPr>
          <w:rStyle w:val="FontStyle14"/>
          <w:color w:val="auto"/>
          <w:sz w:val="24"/>
          <w:szCs w:val="24"/>
        </w:rPr>
        <w:t xml:space="preserve">подлежит </w:t>
      </w:r>
      <w:r w:rsidR="00CC0A0E" w:rsidRPr="00CA4ED8">
        <w:rPr>
          <w:rStyle w:val="FontStyle14"/>
          <w:color w:val="auto"/>
          <w:sz w:val="24"/>
          <w:szCs w:val="24"/>
        </w:rPr>
        <w:t>размещ</w:t>
      </w:r>
      <w:r w:rsidR="006B1863" w:rsidRPr="00CA4ED8">
        <w:rPr>
          <w:rStyle w:val="FontStyle14"/>
          <w:color w:val="auto"/>
          <w:sz w:val="24"/>
          <w:szCs w:val="24"/>
        </w:rPr>
        <w:t>ению</w:t>
      </w:r>
      <w:r w:rsidR="00911120" w:rsidRPr="00CA4ED8">
        <w:rPr>
          <w:rStyle w:val="FontStyle14"/>
          <w:color w:val="auto"/>
          <w:sz w:val="24"/>
          <w:szCs w:val="24"/>
        </w:rPr>
        <w:t xml:space="preserve"> </w:t>
      </w:r>
      <w:r w:rsidRPr="00CA4ED8">
        <w:rPr>
          <w:rStyle w:val="FontStyle14"/>
          <w:color w:val="auto"/>
          <w:sz w:val="24"/>
          <w:szCs w:val="24"/>
        </w:rPr>
        <w:t xml:space="preserve">Банком </w:t>
      </w:r>
      <w:r w:rsidR="00911120" w:rsidRPr="00CA4ED8">
        <w:rPr>
          <w:rStyle w:val="FontStyle14"/>
          <w:color w:val="auto"/>
          <w:sz w:val="24"/>
          <w:szCs w:val="24"/>
        </w:rPr>
        <w:t xml:space="preserve">на официальном </w:t>
      </w:r>
      <w:r w:rsidR="00DA3E9B" w:rsidRPr="00CA4ED8">
        <w:rPr>
          <w:rStyle w:val="FontStyle14"/>
          <w:color w:val="auto"/>
          <w:sz w:val="24"/>
          <w:szCs w:val="24"/>
        </w:rPr>
        <w:t>веб-</w:t>
      </w:r>
      <w:r w:rsidR="00B45708" w:rsidRPr="00CA4ED8">
        <w:rPr>
          <w:rStyle w:val="FontStyle14"/>
          <w:color w:val="auto"/>
          <w:sz w:val="24"/>
          <w:szCs w:val="24"/>
        </w:rPr>
        <w:t xml:space="preserve">сайте Банка </w:t>
      </w:r>
      <w:r w:rsidRPr="00FA2344">
        <w:t>в информационно-телекоммуникационной сети «Интернет» по адресу https://solid.ru</w:t>
      </w:r>
      <w:r w:rsidR="00CC0A0E" w:rsidRPr="00CA4ED8">
        <w:rPr>
          <w:rStyle w:val="af6"/>
          <w:color w:val="auto"/>
        </w:rPr>
        <w:t>.</w:t>
      </w:r>
      <w:r w:rsidRPr="00CA4ED8">
        <w:rPr>
          <w:rStyle w:val="FontStyle14"/>
          <w:color w:val="auto"/>
          <w:sz w:val="24"/>
          <w:szCs w:val="24"/>
        </w:rPr>
        <w:t xml:space="preserve"> </w:t>
      </w:r>
      <w:r w:rsidR="00B1228C" w:rsidRPr="00FA2344">
        <w:t>Настоящ</w:t>
      </w:r>
      <w:r w:rsidR="00907DB3" w:rsidRPr="00FA2344">
        <w:t>ее</w:t>
      </w:r>
      <w:r w:rsidR="00B1228C" w:rsidRPr="00FA2344">
        <w:t xml:space="preserve"> По</w:t>
      </w:r>
      <w:r w:rsidR="00907DB3" w:rsidRPr="00FA2344">
        <w:t>ложение</w:t>
      </w:r>
      <w:r w:rsidR="00B1228C" w:rsidRPr="00FA2344">
        <w:t xml:space="preserve"> доступ</w:t>
      </w:r>
      <w:r w:rsidR="00907DB3" w:rsidRPr="00FA2344">
        <w:t>но</w:t>
      </w:r>
      <w:r w:rsidR="00B1228C" w:rsidRPr="00FA2344">
        <w:t xml:space="preserve"> неограниченному кругу лиц, потенциальным и действующим клиентам Банка</w:t>
      </w:r>
      <w:r w:rsidRPr="00FA2344">
        <w:t xml:space="preserve">, а также иным Субъектам </w:t>
      </w:r>
      <w:proofErr w:type="spellStart"/>
      <w:r w:rsidRPr="00FA2344">
        <w:t>ПДн</w:t>
      </w:r>
      <w:proofErr w:type="spellEnd"/>
      <w:r w:rsidRPr="00FA2344">
        <w:t>.</w:t>
      </w:r>
    </w:p>
    <w:p w14:paraId="5CA8B94E" w14:textId="1D46A011" w:rsidR="00921B61" w:rsidRPr="0021615D" w:rsidRDefault="00CA4ED8" w:rsidP="00921B61">
      <w:pPr>
        <w:numPr>
          <w:ilvl w:val="1"/>
          <w:numId w:val="1"/>
        </w:numPr>
        <w:spacing w:after="200"/>
        <w:ind w:left="0" w:firstLine="709"/>
        <w:jc w:val="both"/>
      </w:pPr>
      <w:r>
        <w:t xml:space="preserve"> Ответственность за </w:t>
      </w:r>
      <w:r w:rsidRPr="0021615D">
        <w:t>поддержание актуальности Положения</w:t>
      </w:r>
      <w:r w:rsidRPr="00CA4ED8">
        <w:t xml:space="preserve"> об обработке персональных данных в АО КБ «Солидарность»</w:t>
      </w:r>
      <w:r w:rsidRPr="0021615D">
        <w:t xml:space="preserve">, его соответствия требованиям действующего законодательства </w:t>
      </w:r>
      <w:r w:rsidR="00552045" w:rsidRPr="00552045">
        <w:t xml:space="preserve">Российской Федерации </w:t>
      </w:r>
      <w:r w:rsidRPr="0021615D">
        <w:t>о персональных данных</w:t>
      </w:r>
      <w:r>
        <w:t xml:space="preserve"> возлагается</w:t>
      </w:r>
      <w:r w:rsidRPr="00921B61">
        <w:t xml:space="preserve"> </w:t>
      </w:r>
      <w:r w:rsidR="0021615D">
        <w:t xml:space="preserve">на </w:t>
      </w:r>
      <w:r w:rsidR="00921B61">
        <w:t>работника</w:t>
      </w:r>
      <w:r w:rsidR="00D66AD4">
        <w:t xml:space="preserve"> Банка</w:t>
      </w:r>
      <w:r w:rsidR="00921B61">
        <w:t xml:space="preserve">, </w:t>
      </w:r>
      <w:r w:rsidRPr="00921B61">
        <w:t xml:space="preserve">ответственного </w:t>
      </w:r>
      <w:r w:rsidR="00921B61">
        <w:t>з</w:t>
      </w:r>
      <w:r w:rsidRPr="00921B61">
        <w:t>а организацию обработки персональных данных</w:t>
      </w:r>
      <w:r w:rsidR="00921B61">
        <w:t xml:space="preserve"> в АО КБ «Солидарность»</w:t>
      </w:r>
      <w:r w:rsidR="00D66AD4">
        <w:t>, назначенного приказом Председателя Правления Банка</w:t>
      </w:r>
      <w:r w:rsidR="00921B61">
        <w:t>.</w:t>
      </w:r>
      <w:r w:rsidRPr="00921B61">
        <w:t xml:space="preserve"> </w:t>
      </w:r>
    </w:p>
    <w:sectPr w:rsidR="00921B61" w:rsidRPr="0021615D" w:rsidSect="007B5E06">
      <w:footerReference w:type="default" r:id="rId12"/>
      <w:footerReference w:type="first" r:id="rId13"/>
      <w:pgSz w:w="11906" w:h="16838"/>
      <w:pgMar w:top="1134" w:right="850" w:bottom="1134" w:left="1701" w:header="709" w:footer="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8E0F" w14:textId="77777777" w:rsidR="006D3470" w:rsidRDefault="006D3470" w:rsidP="000C3C1F">
      <w:r>
        <w:separator/>
      </w:r>
    </w:p>
  </w:endnote>
  <w:endnote w:type="continuationSeparator" w:id="0">
    <w:p w14:paraId="09BD5124" w14:textId="77777777" w:rsidR="006D3470" w:rsidRDefault="006D3470" w:rsidP="000C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8427"/>
      <w:gridCol w:w="924"/>
    </w:tblGrid>
    <w:tr w:rsidR="00CD6B2D" w:rsidRPr="001B72E8" w14:paraId="1E989F59" w14:textId="77777777" w:rsidTr="00B65491">
      <w:tc>
        <w:tcPr>
          <w:tcW w:w="8427" w:type="dxa"/>
        </w:tcPr>
        <w:p w14:paraId="3654D2C1" w14:textId="13DCCA24" w:rsidR="00CD6B2D" w:rsidRPr="0003056B" w:rsidRDefault="00CD6B2D" w:rsidP="001B72E8">
          <w:pPr>
            <w:pStyle w:val="afd"/>
            <w:jc w:val="center"/>
            <w:rPr>
              <w:rFonts w:cs="Times New Roman"/>
              <w:color w:val="808080"/>
              <w:sz w:val="18"/>
              <w:szCs w:val="18"/>
            </w:rPr>
          </w:pPr>
          <w:r w:rsidRPr="00B65491">
            <w:rPr>
              <w:rFonts w:cs="Times New Roman"/>
              <w:sz w:val="20"/>
              <w:szCs w:val="18"/>
            </w:rPr>
            <w:t>Положение об обработке персональных данных в АО КБ «Солидарность»</w:t>
          </w:r>
        </w:p>
      </w:tc>
      <w:tc>
        <w:tcPr>
          <w:tcW w:w="924" w:type="dxa"/>
        </w:tcPr>
        <w:p w14:paraId="6F25F799" w14:textId="18131036" w:rsidR="00CD6B2D" w:rsidRPr="001B72E8" w:rsidRDefault="00CD6B2D" w:rsidP="008B26A2">
          <w:pPr>
            <w:pStyle w:val="afd"/>
            <w:jc w:val="right"/>
          </w:pPr>
          <w:r w:rsidRPr="001B72E8">
            <w:rPr>
              <w:sz w:val="18"/>
              <w:szCs w:val="18"/>
            </w:rPr>
            <w:fldChar w:fldCharType="begin"/>
          </w:r>
          <w:r w:rsidRPr="001B72E8">
            <w:rPr>
              <w:rFonts w:cs="Times New Roman"/>
              <w:sz w:val="18"/>
              <w:szCs w:val="18"/>
            </w:rPr>
            <w:instrText>PAGE   \* MERGEFORMAT</w:instrText>
          </w:r>
          <w:r w:rsidRPr="001B72E8">
            <w:rPr>
              <w:sz w:val="18"/>
              <w:szCs w:val="18"/>
            </w:rPr>
            <w:fldChar w:fldCharType="separate"/>
          </w:r>
          <w:r w:rsidR="000B38E5" w:rsidRPr="000B38E5">
            <w:rPr>
              <w:noProof/>
              <w:sz w:val="18"/>
              <w:szCs w:val="18"/>
            </w:rPr>
            <w:t>21</w:t>
          </w:r>
          <w:r w:rsidRPr="001B72E8">
            <w:rPr>
              <w:sz w:val="18"/>
              <w:szCs w:val="18"/>
            </w:rPr>
            <w:fldChar w:fldCharType="end"/>
          </w:r>
          <w:r w:rsidRPr="001B72E8">
            <w:t xml:space="preserve"> </w:t>
          </w:r>
        </w:p>
      </w:tc>
    </w:tr>
  </w:tbl>
  <w:p w14:paraId="6025C90F" w14:textId="77777777" w:rsidR="00CD6B2D" w:rsidRDefault="00CD6B2D" w:rsidP="008B26A2">
    <w:pPr>
      <w:pStyle w:val="afd"/>
      <w:tabs>
        <w:tab w:val="clear" w:pos="4677"/>
        <w:tab w:val="clear" w:pos="9355"/>
        <w:tab w:val="left" w:pos="148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77FDF" w14:textId="77777777" w:rsidR="00CD6B2D" w:rsidRPr="00B15314" w:rsidRDefault="00CD6B2D" w:rsidP="00B15314">
    <w:pPr>
      <w:pStyle w:val="a5"/>
      <w:ind w:left="0"/>
      <w:jc w:val="center"/>
    </w:pPr>
    <w:r w:rsidRPr="00B15314">
      <w:t>г. С</w:t>
    </w:r>
    <w:r>
      <w:t>амара</w:t>
    </w:r>
    <w:r w:rsidRPr="00B15314">
      <w:t>, 2022</w:t>
    </w:r>
    <w: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30F75" w14:textId="77777777" w:rsidR="006D3470" w:rsidRDefault="006D3470" w:rsidP="000C3C1F">
      <w:r>
        <w:separator/>
      </w:r>
    </w:p>
  </w:footnote>
  <w:footnote w:type="continuationSeparator" w:id="0">
    <w:p w14:paraId="5FCCC94B" w14:textId="77777777" w:rsidR="006D3470" w:rsidRDefault="006D3470" w:rsidP="000C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198"/>
    <w:multiLevelType w:val="multilevel"/>
    <w:tmpl w:val="5310F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4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D7797"/>
    <w:multiLevelType w:val="multilevel"/>
    <w:tmpl w:val="0D6A0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0395F"/>
    <w:multiLevelType w:val="hybridMultilevel"/>
    <w:tmpl w:val="7ABC045C"/>
    <w:lvl w:ilvl="0" w:tplc="1F2E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EB1"/>
    <w:multiLevelType w:val="hybridMultilevel"/>
    <w:tmpl w:val="D974B8AE"/>
    <w:lvl w:ilvl="0" w:tplc="1F2E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63AD"/>
    <w:multiLevelType w:val="hybridMultilevel"/>
    <w:tmpl w:val="45728674"/>
    <w:lvl w:ilvl="0" w:tplc="1F2E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D67"/>
    <w:multiLevelType w:val="hybridMultilevel"/>
    <w:tmpl w:val="CA8E1EBC"/>
    <w:lvl w:ilvl="0" w:tplc="1F2E7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1353D"/>
    <w:multiLevelType w:val="hybridMultilevel"/>
    <w:tmpl w:val="325EB5A0"/>
    <w:lvl w:ilvl="0" w:tplc="1F2E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1FB5"/>
    <w:multiLevelType w:val="multilevel"/>
    <w:tmpl w:val="ED7091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4A3B77"/>
    <w:multiLevelType w:val="multilevel"/>
    <w:tmpl w:val="25741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ED1416"/>
    <w:multiLevelType w:val="multilevel"/>
    <w:tmpl w:val="9E4C40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33"/>
        </w:tabs>
        <w:ind w:left="4233" w:hanging="405"/>
      </w:pPr>
      <w:rPr>
        <w:rFonts w:hint="default"/>
        <w:b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BF491D"/>
    <w:multiLevelType w:val="multilevel"/>
    <w:tmpl w:val="DC2C3B2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sz w:val="24"/>
      </w:rPr>
    </w:lvl>
  </w:abstractNum>
  <w:abstractNum w:abstractNumId="11" w15:restartNumberingAfterBreak="0">
    <w:nsid w:val="2286368A"/>
    <w:multiLevelType w:val="multilevel"/>
    <w:tmpl w:val="06287B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BB38A7"/>
    <w:multiLevelType w:val="hybridMultilevel"/>
    <w:tmpl w:val="2758A2F0"/>
    <w:lvl w:ilvl="0" w:tplc="1F2E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02B99"/>
    <w:multiLevelType w:val="multilevel"/>
    <w:tmpl w:val="9420FD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6568F"/>
    <w:multiLevelType w:val="hybridMultilevel"/>
    <w:tmpl w:val="62282C30"/>
    <w:lvl w:ilvl="0" w:tplc="1F2E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C4D93"/>
    <w:multiLevelType w:val="hybridMultilevel"/>
    <w:tmpl w:val="94748D9E"/>
    <w:lvl w:ilvl="0" w:tplc="1F2E73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4DD6E5F"/>
    <w:multiLevelType w:val="hybridMultilevel"/>
    <w:tmpl w:val="06F8C914"/>
    <w:lvl w:ilvl="0" w:tplc="1F2E7302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7" w15:restartNumberingAfterBreak="0">
    <w:nsid w:val="54E522CC"/>
    <w:multiLevelType w:val="hybridMultilevel"/>
    <w:tmpl w:val="CD36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C4CE7"/>
    <w:multiLevelType w:val="multilevel"/>
    <w:tmpl w:val="93246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sz w:val="24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EA43D7"/>
    <w:multiLevelType w:val="hybridMultilevel"/>
    <w:tmpl w:val="970EA1C2"/>
    <w:lvl w:ilvl="0" w:tplc="1F2E7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E1326D"/>
    <w:multiLevelType w:val="hybridMultilevel"/>
    <w:tmpl w:val="EA16F69C"/>
    <w:lvl w:ilvl="0" w:tplc="74961A8A">
      <w:start w:val="1"/>
      <w:numFmt w:val="bullet"/>
      <w:lvlText w:val=""/>
      <w:lvlJc w:val="left"/>
      <w:pPr>
        <w:tabs>
          <w:tab w:val="num" w:pos="1423"/>
        </w:tabs>
        <w:ind w:left="1423" w:hanging="34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4589E"/>
    <w:multiLevelType w:val="hybridMultilevel"/>
    <w:tmpl w:val="E2521F32"/>
    <w:lvl w:ilvl="0" w:tplc="1F2E73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F85DEC"/>
    <w:multiLevelType w:val="hybridMultilevel"/>
    <w:tmpl w:val="BBEAAD24"/>
    <w:lvl w:ilvl="0" w:tplc="1F2E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F5363"/>
    <w:multiLevelType w:val="multilevel"/>
    <w:tmpl w:val="E8F46EF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FF0000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13"/>
  </w:num>
  <w:num w:numId="5">
    <w:abstractNumId w:val="17"/>
  </w:num>
  <w:num w:numId="6">
    <w:abstractNumId w:val="14"/>
  </w:num>
  <w:num w:numId="7">
    <w:abstractNumId w:val="22"/>
  </w:num>
  <w:num w:numId="8">
    <w:abstractNumId w:val="10"/>
  </w:num>
  <w:num w:numId="9">
    <w:abstractNumId w:val="5"/>
  </w:num>
  <w:num w:numId="10">
    <w:abstractNumId w:val="0"/>
  </w:num>
  <w:num w:numId="11">
    <w:abstractNumId w:val="19"/>
  </w:num>
  <w:num w:numId="12">
    <w:abstractNumId w:val="6"/>
  </w:num>
  <w:num w:numId="13">
    <w:abstractNumId w:val="2"/>
  </w:num>
  <w:num w:numId="14">
    <w:abstractNumId w:val="3"/>
  </w:num>
  <w:num w:numId="15">
    <w:abstractNumId w:val="21"/>
  </w:num>
  <w:num w:numId="16">
    <w:abstractNumId w:val="11"/>
  </w:num>
  <w:num w:numId="17">
    <w:abstractNumId w:val="4"/>
  </w:num>
  <w:num w:numId="18">
    <w:abstractNumId w:val="12"/>
  </w:num>
  <w:num w:numId="19">
    <w:abstractNumId w:val="9"/>
  </w:num>
  <w:num w:numId="20">
    <w:abstractNumId w:val="8"/>
  </w:num>
  <w:num w:numId="21">
    <w:abstractNumId w:val="20"/>
  </w:num>
  <w:num w:numId="22">
    <w:abstractNumId w:val="7"/>
  </w:num>
  <w:num w:numId="23">
    <w:abstractNumId w:val="16"/>
  </w:num>
  <w:num w:numId="2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D9B"/>
    <w:rsid w:val="00000356"/>
    <w:rsid w:val="00000573"/>
    <w:rsid w:val="00000F28"/>
    <w:rsid w:val="00003D8F"/>
    <w:rsid w:val="000050A4"/>
    <w:rsid w:val="00011B92"/>
    <w:rsid w:val="00016E61"/>
    <w:rsid w:val="0001757C"/>
    <w:rsid w:val="00020705"/>
    <w:rsid w:val="00022EB6"/>
    <w:rsid w:val="00023666"/>
    <w:rsid w:val="00024C21"/>
    <w:rsid w:val="00026BF9"/>
    <w:rsid w:val="0003056B"/>
    <w:rsid w:val="00032CBE"/>
    <w:rsid w:val="00036BE6"/>
    <w:rsid w:val="0004434E"/>
    <w:rsid w:val="00044E68"/>
    <w:rsid w:val="00047B1A"/>
    <w:rsid w:val="0005367B"/>
    <w:rsid w:val="000559C6"/>
    <w:rsid w:val="00057FDD"/>
    <w:rsid w:val="0006217D"/>
    <w:rsid w:val="000644A9"/>
    <w:rsid w:val="00065459"/>
    <w:rsid w:val="00066AE1"/>
    <w:rsid w:val="0006719E"/>
    <w:rsid w:val="000671E9"/>
    <w:rsid w:val="00074EEB"/>
    <w:rsid w:val="0007547A"/>
    <w:rsid w:val="00075A4B"/>
    <w:rsid w:val="00081424"/>
    <w:rsid w:val="0008154F"/>
    <w:rsid w:val="00081BA0"/>
    <w:rsid w:val="00081F23"/>
    <w:rsid w:val="0008378E"/>
    <w:rsid w:val="00083E34"/>
    <w:rsid w:val="00084758"/>
    <w:rsid w:val="00085900"/>
    <w:rsid w:val="00090703"/>
    <w:rsid w:val="0009087E"/>
    <w:rsid w:val="000924FD"/>
    <w:rsid w:val="00093387"/>
    <w:rsid w:val="00096B54"/>
    <w:rsid w:val="000975EB"/>
    <w:rsid w:val="000A261C"/>
    <w:rsid w:val="000A385E"/>
    <w:rsid w:val="000A6D77"/>
    <w:rsid w:val="000B0E8C"/>
    <w:rsid w:val="000B340D"/>
    <w:rsid w:val="000B38E5"/>
    <w:rsid w:val="000B4446"/>
    <w:rsid w:val="000B631E"/>
    <w:rsid w:val="000C128A"/>
    <w:rsid w:val="000C3C1F"/>
    <w:rsid w:val="000D0C41"/>
    <w:rsid w:val="000D375F"/>
    <w:rsid w:val="000D7744"/>
    <w:rsid w:val="000F186A"/>
    <w:rsid w:val="000F21C2"/>
    <w:rsid w:val="0010014E"/>
    <w:rsid w:val="001016FF"/>
    <w:rsid w:val="00101D4A"/>
    <w:rsid w:val="001029F8"/>
    <w:rsid w:val="00102B69"/>
    <w:rsid w:val="0010598C"/>
    <w:rsid w:val="00106126"/>
    <w:rsid w:val="001071E6"/>
    <w:rsid w:val="00107C1D"/>
    <w:rsid w:val="001100B0"/>
    <w:rsid w:val="00111934"/>
    <w:rsid w:val="001126DB"/>
    <w:rsid w:val="001135F7"/>
    <w:rsid w:val="00113AA0"/>
    <w:rsid w:val="00117774"/>
    <w:rsid w:val="00123796"/>
    <w:rsid w:val="00126976"/>
    <w:rsid w:val="00126BF6"/>
    <w:rsid w:val="001275EC"/>
    <w:rsid w:val="00130112"/>
    <w:rsid w:val="001317C3"/>
    <w:rsid w:val="00132011"/>
    <w:rsid w:val="00132276"/>
    <w:rsid w:val="00133AAD"/>
    <w:rsid w:val="001403DE"/>
    <w:rsid w:val="00147380"/>
    <w:rsid w:val="0015095E"/>
    <w:rsid w:val="00150EE9"/>
    <w:rsid w:val="00152A60"/>
    <w:rsid w:val="00154489"/>
    <w:rsid w:val="00154A94"/>
    <w:rsid w:val="00155AB9"/>
    <w:rsid w:val="001574AC"/>
    <w:rsid w:val="0016467F"/>
    <w:rsid w:val="001730F5"/>
    <w:rsid w:val="00174529"/>
    <w:rsid w:val="00175652"/>
    <w:rsid w:val="00177142"/>
    <w:rsid w:val="00183415"/>
    <w:rsid w:val="00186CF5"/>
    <w:rsid w:val="00187881"/>
    <w:rsid w:val="001909F7"/>
    <w:rsid w:val="0019150E"/>
    <w:rsid w:val="00191914"/>
    <w:rsid w:val="00194D9B"/>
    <w:rsid w:val="00195CEC"/>
    <w:rsid w:val="001A06C5"/>
    <w:rsid w:val="001A07D6"/>
    <w:rsid w:val="001A7AAA"/>
    <w:rsid w:val="001B148F"/>
    <w:rsid w:val="001B27F8"/>
    <w:rsid w:val="001B47F5"/>
    <w:rsid w:val="001B72E8"/>
    <w:rsid w:val="001C09A5"/>
    <w:rsid w:val="001C3157"/>
    <w:rsid w:val="001C6CF8"/>
    <w:rsid w:val="001D1DF3"/>
    <w:rsid w:val="001D4221"/>
    <w:rsid w:val="001E249E"/>
    <w:rsid w:val="001E4004"/>
    <w:rsid w:val="001E5032"/>
    <w:rsid w:val="001E68DC"/>
    <w:rsid w:val="001E7CC2"/>
    <w:rsid w:val="001F0EB0"/>
    <w:rsid w:val="001F1BAD"/>
    <w:rsid w:val="001F6761"/>
    <w:rsid w:val="001F75FA"/>
    <w:rsid w:val="00201116"/>
    <w:rsid w:val="002024A6"/>
    <w:rsid w:val="00203A4F"/>
    <w:rsid w:val="002068CB"/>
    <w:rsid w:val="0021238F"/>
    <w:rsid w:val="00212F43"/>
    <w:rsid w:val="0021602C"/>
    <w:rsid w:val="0021615D"/>
    <w:rsid w:val="0022256E"/>
    <w:rsid w:val="00225600"/>
    <w:rsid w:val="00230427"/>
    <w:rsid w:val="00230F6C"/>
    <w:rsid w:val="00231911"/>
    <w:rsid w:val="002346DD"/>
    <w:rsid w:val="00234CD8"/>
    <w:rsid w:val="0023559E"/>
    <w:rsid w:val="002363AA"/>
    <w:rsid w:val="00236677"/>
    <w:rsid w:val="00237394"/>
    <w:rsid w:val="0024065B"/>
    <w:rsid w:val="00244A08"/>
    <w:rsid w:val="002458A3"/>
    <w:rsid w:val="00245A79"/>
    <w:rsid w:val="00246EE7"/>
    <w:rsid w:val="0025087D"/>
    <w:rsid w:val="0025701D"/>
    <w:rsid w:val="002605C5"/>
    <w:rsid w:val="00261200"/>
    <w:rsid w:val="002651BA"/>
    <w:rsid w:val="002677C0"/>
    <w:rsid w:val="00271483"/>
    <w:rsid w:val="00271D43"/>
    <w:rsid w:val="002745E9"/>
    <w:rsid w:val="00274919"/>
    <w:rsid w:val="002767CB"/>
    <w:rsid w:val="00281C3C"/>
    <w:rsid w:val="00285DAC"/>
    <w:rsid w:val="00287A83"/>
    <w:rsid w:val="002900F5"/>
    <w:rsid w:val="002901A5"/>
    <w:rsid w:val="00292E42"/>
    <w:rsid w:val="002939E4"/>
    <w:rsid w:val="00296163"/>
    <w:rsid w:val="00296688"/>
    <w:rsid w:val="002A20AA"/>
    <w:rsid w:val="002A2535"/>
    <w:rsid w:val="002A437E"/>
    <w:rsid w:val="002A540A"/>
    <w:rsid w:val="002A715F"/>
    <w:rsid w:val="002B13C3"/>
    <w:rsid w:val="002B4E19"/>
    <w:rsid w:val="002B7D7C"/>
    <w:rsid w:val="002C65C1"/>
    <w:rsid w:val="002C7826"/>
    <w:rsid w:val="002C7F9D"/>
    <w:rsid w:val="002D1BCA"/>
    <w:rsid w:val="002D53FC"/>
    <w:rsid w:val="002D5EDF"/>
    <w:rsid w:val="002E1D61"/>
    <w:rsid w:val="002F0792"/>
    <w:rsid w:val="002F2CA6"/>
    <w:rsid w:val="002F3F3E"/>
    <w:rsid w:val="002F3F60"/>
    <w:rsid w:val="002F43A2"/>
    <w:rsid w:val="002F58A8"/>
    <w:rsid w:val="002F7D8D"/>
    <w:rsid w:val="00301522"/>
    <w:rsid w:val="0030410A"/>
    <w:rsid w:val="00307390"/>
    <w:rsid w:val="00311983"/>
    <w:rsid w:val="003169C9"/>
    <w:rsid w:val="00317D47"/>
    <w:rsid w:val="00321C37"/>
    <w:rsid w:val="003240F4"/>
    <w:rsid w:val="00325050"/>
    <w:rsid w:val="00325190"/>
    <w:rsid w:val="00326505"/>
    <w:rsid w:val="003342A8"/>
    <w:rsid w:val="00341FAB"/>
    <w:rsid w:val="00344787"/>
    <w:rsid w:val="00344DE9"/>
    <w:rsid w:val="00350E8A"/>
    <w:rsid w:val="00363069"/>
    <w:rsid w:val="0036323B"/>
    <w:rsid w:val="00365C3B"/>
    <w:rsid w:val="00372257"/>
    <w:rsid w:val="00376954"/>
    <w:rsid w:val="00380273"/>
    <w:rsid w:val="00384030"/>
    <w:rsid w:val="0038449A"/>
    <w:rsid w:val="00384EF6"/>
    <w:rsid w:val="00385203"/>
    <w:rsid w:val="00390C49"/>
    <w:rsid w:val="0039369B"/>
    <w:rsid w:val="0039504A"/>
    <w:rsid w:val="00395746"/>
    <w:rsid w:val="003958D1"/>
    <w:rsid w:val="003A0A69"/>
    <w:rsid w:val="003A260F"/>
    <w:rsid w:val="003A2EC7"/>
    <w:rsid w:val="003A5AC6"/>
    <w:rsid w:val="003A5C24"/>
    <w:rsid w:val="003A6EAD"/>
    <w:rsid w:val="003A7116"/>
    <w:rsid w:val="003B50BC"/>
    <w:rsid w:val="003B6B19"/>
    <w:rsid w:val="003B7A5D"/>
    <w:rsid w:val="003C01A9"/>
    <w:rsid w:val="003C34B3"/>
    <w:rsid w:val="003C5150"/>
    <w:rsid w:val="003D0BBD"/>
    <w:rsid w:val="003D655E"/>
    <w:rsid w:val="003E0788"/>
    <w:rsid w:val="003E3A4B"/>
    <w:rsid w:val="003E4FD8"/>
    <w:rsid w:val="003E65CD"/>
    <w:rsid w:val="003E7189"/>
    <w:rsid w:val="003F0427"/>
    <w:rsid w:val="003F06FB"/>
    <w:rsid w:val="003F1AC4"/>
    <w:rsid w:val="003F2FF6"/>
    <w:rsid w:val="003F5C12"/>
    <w:rsid w:val="003F5DD8"/>
    <w:rsid w:val="003F7D0A"/>
    <w:rsid w:val="004004F3"/>
    <w:rsid w:val="004031F3"/>
    <w:rsid w:val="0040359D"/>
    <w:rsid w:val="00405466"/>
    <w:rsid w:val="00405F70"/>
    <w:rsid w:val="00406592"/>
    <w:rsid w:val="00406875"/>
    <w:rsid w:val="00407416"/>
    <w:rsid w:val="00411D8E"/>
    <w:rsid w:val="00422F78"/>
    <w:rsid w:val="0043466A"/>
    <w:rsid w:val="00440C02"/>
    <w:rsid w:val="004422DE"/>
    <w:rsid w:val="00450061"/>
    <w:rsid w:val="0045036F"/>
    <w:rsid w:val="00450E9C"/>
    <w:rsid w:val="00453FE4"/>
    <w:rsid w:val="00455A66"/>
    <w:rsid w:val="004565D6"/>
    <w:rsid w:val="004567D7"/>
    <w:rsid w:val="00462231"/>
    <w:rsid w:val="004626E0"/>
    <w:rsid w:val="0046315B"/>
    <w:rsid w:val="00464717"/>
    <w:rsid w:val="00466BB9"/>
    <w:rsid w:val="0047310B"/>
    <w:rsid w:val="00474BE3"/>
    <w:rsid w:val="00475C8C"/>
    <w:rsid w:val="00475D5C"/>
    <w:rsid w:val="00476C81"/>
    <w:rsid w:val="004801D0"/>
    <w:rsid w:val="004811A4"/>
    <w:rsid w:val="00491515"/>
    <w:rsid w:val="004923EE"/>
    <w:rsid w:val="00494B71"/>
    <w:rsid w:val="00496278"/>
    <w:rsid w:val="004975CA"/>
    <w:rsid w:val="004A0BCE"/>
    <w:rsid w:val="004A1DFD"/>
    <w:rsid w:val="004A20A2"/>
    <w:rsid w:val="004A59A7"/>
    <w:rsid w:val="004A6BA5"/>
    <w:rsid w:val="004B0BC8"/>
    <w:rsid w:val="004B11CA"/>
    <w:rsid w:val="004B1302"/>
    <w:rsid w:val="004B2076"/>
    <w:rsid w:val="004B3228"/>
    <w:rsid w:val="004B3A7A"/>
    <w:rsid w:val="004B4718"/>
    <w:rsid w:val="004B559E"/>
    <w:rsid w:val="004B7C6A"/>
    <w:rsid w:val="004C1638"/>
    <w:rsid w:val="004C5709"/>
    <w:rsid w:val="004C7596"/>
    <w:rsid w:val="004D0A91"/>
    <w:rsid w:val="004D29FB"/>
    <w:rsid w:val="004D6895"/>
    <w:rsid w:val="004E5FDA"/>
    <w:rsid w:val="004F32A1"/>
    <w:rsid w:val="004F4807"/>
    <w:rsid w:val="004F6EEC"/>
    <w:rsid w:val="004F7BFC"/>
    <w:rsid w:val="005042DC"/>
    <w:rsid w:val="005119F9"/>
    <w:rsid w:val="00514E45"/>
    <w:rsid w:val="00521D24"/>
    <w:rsid w:val="00530357"/>
    <w:rsid w:val="005305B1"/>
    <w:rsid w:val="0053067B"/>
    <w:rsid w:val="005318D3"/>
    <w:rsid w:val="00536532"/>
    <w:rsid w:val="00540218"/>
    <w:rsid w:val="00541328"/>
    <w:rsid w:val="0054257D"/>
    <w:rsid w:val="00542A31"/>
    <w:rsid w:val="00542AB8"/>
    <w:rsid w:val="00545480"/>
    <w:rsid w:val="005465B6"/>
    <w:rsid w:val="00547302"/>
    <w:rsid w:val="005505AD"/>
    <w:rsid w:val="00552045"/>
    <w:rsid w:val="00556988"/>
    <w:rsid w:val="005604B5"/>
    <w:rsid w:val="00560E7A"/>
    <w:rsid w:val="00560FB0"/>
    <w:rsid w:val="0056552A"/>
    <w:rsid w:val="00565806"/>
    <w:rsid w:val="00565F66"/>
    <w:rsid w:val="00567533"/>
    <w:rsid w:val="005710FD"/>
    <w:rsid w:val="005726E1"/>
    <w:rsid w:val="00575A3B"/>
    <w:rsid w:val="00584884"/>
    <w:rsid w:val="00584FD2"/>
    <w:rsid w:val="005910FD"/>
    <w:rsid w:val="0059361A"/>
    <w:rsid w:val="0059582A"/>
    <w:rsid w:val="005A2BDB"/>
    <w:rsid w:val="005A4154"/>
    <w:rsid w:val="005A5226"/>
    <w:rsid w:val="005A5FFC"/>
    <w:rsid w:val="005A6959"/>
    <w:rsid w:val="005B15B0"/>
    <w:rsid w:val="005B700A"/>
    <w:rsid w:val="005C08DC"/>
    <w:rsid w:val="005C1DFA"/>
    <w:rsid w:val="005C2B09"/>
    <w:rsid w:val="005C4215"/>
    <w:rsid w:val="005C447C"/>
    <w:rsid w:val="005D772C"/>
    <w:rsid w:val="005D79A9"/>
    <w:rsid w:val="005E012B"/>
    <w:rsid w:val="005E1357"/>
    <w:rsid w:val="005E1A1C"/>
    <w:rsid w:val="005E614B"/>
    <w:rsid w:val="005F2227"/>
    <w:rsid w:val="005F3411"/>
    <w:rsid w:val="005F7037"/>
    <w:rsid w:val="00601998"/>
    <w:rsid w:val="0060231F"/>
    <w:rsid w:val="006023A9"/>
    <w:rsid w:val="00603CE8"/>
    <w:rsid w:val="00604456"/>
    <w:rsid w:val="006078B5"/>
    <w:rsid w:val="0061244C"/>
    <w:rsid w:val="00615607"/>
    <w:rsid w:val="00616118"/>
    <w:rsid w:val="00621661"/>
    <w:rsid w:val="00627AA3"/>
    <w:rsid w:val="00631624"/>
    <w:rsid w:val="00632901"/>
    <w:rsid w:val="00635AD0"/>
    <w:rsid w:val="00635EBB"/>
    <w:rsid w:val="00637EEC"/>
    <w:rsid w:val="00637FE7"/>
    <w:rsid w:val="00642946"/>
    <w:rsid w:val="00642B64"/>
    <w:rsid w:val="006431CE"/>
    <w:rsid w:val="00646055"/>
    <w:rsid w:val="00646926"/>
    <w:rsid w:val="00646E68"/>
    <w:rsid w:val="0065107C"/>
    <w:rsid w:val="00651567"/>
    <w:rsid w:val="006526E6"/>
    <w:rsid w:val="00652CAE"/>
    <w:rsid w:val="00653B4A"/>
    <w:rsid w:val="006564F3"/>
    <w:rsid w:val="0065671F"/>
    <w:rsid w:val="006576C4"/>
    <w:rsid w:val="00657B3D"/>
    <w:rsid w:val="0066110A"/>
    <w:rsid w:val="00662DE0"/>
    <w:rsid w:val="00664670"/>
    <w:rsid w:val="0066489F"/>
    <w:rsid w:val="00666762"/>
    <w:rsid w:val="0067280D"/>
    <w:rsid w:val="0067286F"/>
    <w:rsid w:val="00680218"/>
    <w:rsid w:val="00680AFE"/>
    <w:rsid w:val="006810FF"/>
    <w:rsid w:val="00682B06"/>
    <w:rsid w:val="00684B25"/>
    <w:rsid w:val="0068575A"/>
    <w:rsid w:val="00685867"/>
    <w:rsid w:val="00686280"/>
    <w:rsid w:val="006907F6"/>
    <w:rsid w:val="006912BA"/>
    <w:rsid w:val="00691998"/>
    <w:rsid w:val="00692604"/>
    <w:rsid w:val="00695C44"/>
    <w:rsid w:val="00697FF6"/>
    <w:rsid w:val="006A0D6B"/>
    <w:rsid w:val="006A0FE0"/>
    <w:rsid w:val="006A23D3"/>
    <w:rsid w:val="006A3107"/>
    <w:rsid w:val="006A53AB"/>
    <w:rsid w:val="006A6432"/>
    <w:rsid w:val="006A7344"/>
    <w:rsid w:val="006B0F49"/>
    <w:rsid w:val="006B1863"/>
    <w:rsid w:val="006B1FC7"/>
    <w:rsid w:val="006B2311"/>
    <w:rsid w:val="006B3C6D"/>
    <w:rsid w:val="006C067B"/>
    <w:rsid w:val="006C47C7"/>
    <w:rsid w:val="006C5BC6"/>
    <w:rsid w:val="006C65B1"/>
    <w:rsid w:val="006C6EE7"/>
    <w:rsid w:val="006C790F"/>
    <w:rsid w:val="006D1228"/>
    <w:rsid w:val="006D3470"/>
    <w:rsid w:val="006D35DD"/>
    <w:rsid w:val="006D7D4D"/>
    <w:rsid w:val="006E3462"/>
    <w:rsid w:val="006E7585"/>
    <w:rsid w:val="006F2B4B"/>
    <w:rsid w:val="006F2C4C"/>
    <w:rsid w:val="006F2E2C"/>
    <w:rsid w:val="006F2FAE"/>
    <w:rsid w:val="006F35C1"/>
    <w:rsid w:val="006F5267"/>
    <w:rsid w:val="006F7AB6"/>
    <w:rsid w:val="00701065"/>
    <w:rsid w:val="007020BE"/>
    <w:rsid w:val="00703385"/>
    <w:rsid w:val="00703933"/>
    <w:rsid w:val="0070555E"/>
    <w:rsid w:val="00706604"/>
    <w:rsid w:val="00707476"/>
    <w:rsid w:val="00707526"/>
    <w:rsid w:val="0070768F"/>
    <w:rsid w:val="00707C43"/>
    <w:rsid w:val="00711BAF"/>
    <w:rsid w:val="00712587"/>
    <w:rsid w:val="00713413"/>
    <w:rsid w:val="007139A7"/>
    <w:rsid w:val="00713B3F"/>
    <w:rsid w:val="007231E8"/>
    <w:rsid w:val="007237CB"/>
    <w:rsid w:val="007245E5"/>
    <w:rsid w:val="007256DF"/>
    <w:rsid w:val="0072734B"/>
    <w:rsid w:val="0072737E"/>
    <w:rsid w:val="00731044"/>
    <w:rsid w:val="007318E3"/>
    <w:rsid w:val="00731BF3"/>
    <w:rsid w:val="00733651"/>
    <w:rsid w:val="007339B7"/>
    <w:rsid w:val="00734EF2"/>
    <w:rsid w:val="0073699C"/>
    <w:rsid w:val="00737609"/>
    <w:rsid w:val="00740B44"/>
    <w:rsid w:val="00742D36"/>
    <w:rsid w:val="0074484C"/>
    <w:rsid w:val="007448B6"/>
    <w:rsid w:val="007454C2"/>
    <w:rsid w:val="00746072"/>
    <w:rsid w:val="00746814"/>
    <w:rsid w:val="00750C8E"/>
    <w:rsid w:val="00755DC2"/>
    <w:rsid w:val="0076338D"/>
    <w:rsid w:val="0076473A"/>
    <w:rsid w:val="007705CE"/>
    <w:rsid w:val="007710CF"/>
    <w:rsid w:val="00772E72"/>
    <w:rsid w:val="00777A2B"/>
    <w:rsid w:val="007814CE"/>
    <w:rsid w:val="0078335E"/>
    <w:rsid w:val="0078779F"/>
    <w:rsid w:val="00787AD4"/>
    <w:rsid w:val="00791958"/>
    <w:rsid w:val="0079270A"/>
    <w:rsid w:val="007A1D20"/>
    <w:rsid w:val="007A2862"/>
    <w:rsid w:val="007A4DD2"/>
    <w:rsid w:val="007A7111"/>
    <w:rsid w:val="007B036C"/>
    <w:rsid w:val="007B43C6"/>
    <w:rsid w:val="007B5E06"/>
    <w:rsid w:val="007B70D8"/>
    <w:rsid w:val="007C0BD3"/>
    <w:rsid w:val="007C1277"/>
    <w:rsid w:val="007C749C"/>
    <w:rsid w:val="007D0495"/>
    <w:rsid w:val="007D3612"/>
    <w:rsid w:val="007D3D8E"/>
    <w:rsid w:val="007D4FDB"/>
    <w:rsid w:val="007D5825"/>
    <w:rsid w:val="007D60CA"/>
    <w:rsid w:val="007D6111"/>
    <w:rsid w:val="007E04EC"/>
    <w:rsid w:val="007E0717"/>
    <w:rsid w:val="007E0FA6"/>
    <w:rsid w:val="007E1569"/>
    <w:rsid w:val="007E20BA"/>
    <w:rsid w:val="007E27A0"/>
    <w:rsid w:val="007E2804"/>
    <w:rsid w:val="007E2AE2"/>
    <w:rsid w:val="007E2E24"/>
    <w:rsid w:val="007E2F57"/>
    <w:rsid w:val="007E3144"/>
    <w:rsid w:val="007E443D"/>
    <w:rsid w:val="007E6150"/>
    <w:rsid w:val="007F5B57"/>
    <w:rsid w:val="007F73AA"/>
    <w:rsid w:val="0080200C"/>
    <w:rsid w:val="00802675"/>
    <w:rsid w:val="00804069"/>
    <w:rsid w:val="00807A7E"/>
    <w:rsid w:val="00811FE6"/>
    <w:rsid w:val="00812959"/>
    <w:rsid w:val="008138D9"/>
    <w:rsid w:val="00813AA8"/>
    <w:rsid w:val="00815C8D"/>
    <w:rsid w:val="008164AC"/>
    <w:rsid w:val="008260B9"/>
    <w:rsid w:val="0082614C"/>
    <w:rsid w:val="00826283"/>
    <w:rsid w:val="00826F97"/>
    <w:rsid w:val="00827234"/>
    <w:rsid w:val="00827440"/>
    <w:rsid w:val="008308B8"/>
    <w:rsid w:val="0083184F"/>
    <w:rsid w:val="008322F9"/>
    <w:rsid w:val="0083260F"/>
    <w:rsid w:val="00832C04"/>
    <w:rsid w:val="0083433D"/>
    <w:rsid w:val="00837326"/>
    <w:rsid w:val="00840E96"/>
    <w:rsid w:val="00843D00"/>
    <w:rsid w:val="00845608"/>
    <w:rsid w:val="00845774"/>
    <w:rsid w:val="008463FF"/>
    <w:rsid w:val="008472BD"/>
    <w:rsid w:val="00851E7A"/>
    <w:rsid w:val="00853DE1"/>
    <w:rsid w:val="008609A9"/>
    <w:rsid w:val="00862427"/>
    <w:rsid w:val="00866108"/>
    <w:rsid w:val="00877389"/>
    <w:rsid w:val="00881185"/>
    <w:rsid w:val="00881992"/>
    <w:rsid w:val="00881A25"/>
    <w:rsid w:val="0088355F"/>
    <w:rsid w:val="008836F9"/>
    <w:rsid w:val="00885305"/>
    <w:rsid w:val="008868C1"/>
    <w:rsid w:val="00887417"/>
    <w:rsid w:val="008935A5"/>
    <w:rsid w:val="00893B2C"/>
    <w:rsid w:val="008A1A11"/>
    <w:rsid w:val="008A5086"/>
    <w:rsid w:val="008A6240"/>
    <w:rsid w:val="008A6F23"/>
    <w:rsid w:val="008B1AE2"/>
    <w:rsid w:val="008B21D3"/>
    <w:rsid w:val="008B26A2"/>
    <w:rsid w:val="008B2951"/>
    <w:rsid w:val="008B4355"/>
    <w:rsid w:val="008B570E"/>
    <w:rsid w:val="008B626D"/>
    <w:rsid w:val="008B70F9"/>
    <w:rsid w:val="008B790C"/>
    <w:rsid w:val="008C0147"/>
    <w:rsid w:val="008C48BC"/>
    <w:rsid w:val="008C49D5"/>
    <w:rsid w:val="008D27D4"/>
    <w:rsid w:val="008D28B5"/>
    <w:rsid w:val="008D5A8F"/>
    <w:rsid w:val="008D6F25"/>
    <w:rsid w:val="008E27B2"/>
    <w:rsid w:val="008E3D58"/>
    <w:rsid w:val="008E60C2"/>
    <w:rsid w:val="008E6A8D"/>
    <w:rsid w:val="008E7999"/>
    <w:rsid w:val="008F4F2E"/>
    <w:rsid w:val="008F5656"/>
    <w:rsid w:val="008F6176"/>
    <w:rsid w:val="009015B8"/>
    <w:rsid w:val="0090492C"/>
    <w:rsid w:val="00907DB3"/>
    <w:rsid w:val="009101BA"/>
    <w:rsid w:val="00911120"/>
    <w:rsid w:val="00913C5C"/>
    <w:rsid w:val="00914356"/>
    <w:rsid w:val="00914FC2"/>
    <w:rsid w:val="0091562C"/>
    <w:rsid w:val="00916787"/>
    <w:rsid w:val="009177D0"/>
    <w:rsid w:val="0091788E"/>
    <w:rsid w:val="00920FDE"/>
    <w:rsid w:val="00921B61"/>
    <w:rsid w:val="009223B0"/>
    <w:rsid w:val="0092410E"/>
    <w:rsid w:val="00925DEC"/>
    <w:rsid w:val="00925F3D"/>
    <w:rsid w:val="00935434"/>
    <w:rsid w:val="00935A20"/>
    <w:rsid w:val="00935CE0"/>
    <w:rsid w:val="00943B83"/>
    <w:rsid w:val="00944934"/>
    <w:rsid w:val="00944C98"/>
    <w:rsid w:val="009462EF"/>
    <w:rsid w:val="00952A3B"/>
    <w:rsid w:val="009567DD"/>
    <w:rsid w:val="009600F9"/>
    <w:rsid w:val="0096447C"/>
    <w:rsid w:val="00964657"/>
    <w:rsid w:val="0096562D"/>
    <w:rsid w:val="00966EC2"/>
    <w:rsid w:val="0097014C"/>
    <w:rsid w:val="009705CC"/>
    <w:rsid w:val="00971B0F"/>
    <w:rsid w:val="00971FDC"/>
    <w:rsid w:val="00976006"/>
    <w:rsid w:val="00981473"/>
    <w:rsid w:val="00984612"/>
    <w:rsid w:val="0098622B"/>
    <w:rsid w:val="00986345"/>
    <w:rsid w:val="00986B69"/>
    <w:rsid w:val="0099229E"/>
    <w:rsid w:val="00993246"/>
    <w:rsid w:val="00994602"/>
    <w:rsid w:val="00997CDF"/>
    <w:rsid w:val="009A1B5F"/>
    <w:rsid w:val="009A2D2C"/>
    <w:rsid w:val="009A5D35"/>
    <w:rsid w:val="009A5DC8"/>
    <w:rsid w:val="009A7900"/>
    <w:rsid w:val="009B21DD"/>
    <w:rsid w:val="009B276C"/>
    <w:rsid w:val="009B306D"/>
    <w:rsid w:val="009B4673"/>
    <w:rsid w:val="009B4D20"/>
    <w:rsid w:val="009B6410"/>
    <w:rsid w:val="009B6B6D"/>
    <w:rsid w:val="009B72B6"/>
    <w:rsid w:val="009C06A4"/>
    <w:rsid w:val="009C0F19"/>
    <w:rsid w:val="009C2311"/>
    <w:rsid w:val="009C4702"/>
    <w:rsid w:val="009C49D7"/>
    <w:rsid w:val="009C5C23"/>
    <w:rsid w:val="009C6010"/>
    <w:rsid w:val="009C7EE3"/>
    <w:rsid w:val="009D057E"/>
    <w:rsid w:val="009D10FD"/>
    <w:rsid w:val="009D46C3"/>
    <w:rsid w:val="009D54BB"/>
    <w:rsid w:val="009D78E2"/>
    <w:rsid w:val="009E1FAF"/>
    <w:rsid w:val="009E20C2"/>
    <w:rsid w:val="009E3437"/>
    <w:rsid w:val="009E3FA3"/>
    <w:rsid w:val="009E4504"/>
    <w:rsid w:val="009F0071"/>
    <w:rsid w:val="009F1593"/>
    <w:rsid w:val="009F2C6A"/>
    <w:rsid w:val="009F6901"/>
    <w:rsid w:val="009F7819"/>
    <w:rsid w:val="009F7B6F"/>
    <w:rsid w:val="00A031E8"/>
    <w:rsid w:val="00A05FC0"/>
    <w:rsid w:val="00A0797F"/>
    <w:rsid w:val="00A12905"/>
    <w:rsid w:val="00A1373F"/>
    <w:rsid w:val="00A13947"/>
    <w:rsid w:val="00A149C3"/>
    <w:rsid w:val="00A14EEC"/>
    <w:rsid w:val="00A16EB4"/>
    <w:rsid w:val="00A231DC"/>
    <w:rsid w:val="00A25478"/>
    <w:rsid w:val="00A25CA2"/>
    <w:rsid w:val="00A27D4A"/>
    <w:rsid w:val="00A308B3"/>
    <w:rsid w:val="00A34056"/>
    <w:rsid w:val="00A34F0F"/>
    <w:rsid w:val="00A41524"/>
    <w:rsid w:val="00A437C0"/>
    <w:rsid w:val="00A44799"/>
    <w:rsid w:val="00A47684"/>
    <w:rsid w:val="00A51DA5"/>
    <w:rsid w:val="00A53DB8"/>
    <w:rsid w:val="00A565F0"/>
    <w:rsid w:val="00A61C9C"/>
    <w:rsid w:val="00A65F63"/>
    <w:rsid w:val="00A72D50"/>
    <w:rsid w:val="00A756C1"/>
    <w:rsid w:val="00A75918"/>
    <w:rsid w:val="00A831C1"/>
    <w:rsid w:val="00A8730D"/>
    <w:rsid w:val="00A8793A"/>
    <w:rsid w:val="00A92990"/>
    <w:rsid w:val="00A95204"/>
    <w:rsid w:val="00AA1537"/>
    <w:rsid w:val="00AA3A9F"/>
    <w:rsid w:val="00AA4CBC"/>
    <w:rsid w:val="00AA6ACF"/>
    <w:rsid w:val="00AB2B1B"/>
    <w:rsid w:val="00AB4EBC"/>
    <w:rsid w:val="00AB5AD1"/>
    <w:rsid w:val="00AB794C"/>
    <w:rsid w:val="00AC2BE6"/>
    <w:rsid w:val="00AC3279"/>
    <w:rsid w:val="00AC7FC7"/>
    <w:rsid w:val="00AD0A43"/>
    <w:rsid w:val="00AD182B"/>
    <w:rsid w:val="00AD1A7E"/>
    <w:rsid w:val="00AD3644"/>
    <w:rsid w:val="00AD4FE5"/>
    <w:rsid w:val="00AD66AB"/>
    <w:rsid w:val="00AD7100"/>
    <w:rsid w:val="00AD748A"/>
    <w:rsid w:val="00AE238C"/>
    <w:rsid w:val="00AE2679"/>
    <w:rsid w:val="00AE3F02"/>
    <w:rsid w:val="00AF38D0"/>
    <w:rsid w:val="00AF5EFF"/>
    <w:rsid w:val="00AF7F9C"/>
    <w:rsid w:val="00B01897"/>
    <w:rsid w:val="00B070F0"/>
    <w:rsid w:val="00B12242"/>
    <w:rsid w:val="00B1228C"/>
    <w:rsid w:val="00B151FF"/>
    <w:rsid w:val="00B15314"/>
    <w:rsid w:val="00B158D4"/>
    <w:rsid w:val="00B15D66"/>
    <w:rsid w:val="00B16A45"/>
    <w:rsid w:val="00B201F0"/>
    <w:rsid w:val="00B2081F"/>
    <w:rsid w:val="00B20D52"/>
    <w:rsid w:val="00B211A4"/>
    <w:rsid w:val="00B22F7B"/>
    <w:rsid w:val="00B23C91"/>
    <w:rsid w:val="00B251EB"/>
    <w:rsid w:val="00B30649"/>
    <w:rsid w:val="00B312B7"/>
    <w:rsid w:val="00B35472"/>
    <w:rsid w:val="00B3614A"/>
    <w:rsid w:val="00B415E3"/>
    <w:rsid w:val="00B42387"/>
    <w:rsid w:val="00B4293E"/>
    <w:rsid w:val="00B43778"/>
    <w:rsid w:val="00B43916"/>
    <w:rsid w:val="00B45708"/>
    <w:rsid w:val="00B51140"/>
    <w:rsid w:val="00B63628"/>
    <w:rsid w:val="00B65491"/>
    <w:rsid w:val="00B657BC"/>
    <w:rsid w:val="00B66626"/>
    <w:rsid w:val="00B675C3"/>
    <w:rsid w:val="00B70AAF"/>
    <w:rsid w:val="00B72BAC"/>
    <w:rsid w:val="00B73586"/>
    <w:rsid w:val="00B7665C"/>
    <w:rsid w:val="00B77E7F"/>
    <w:rsid w:val="00B83F2F"/>
    <w:rsid w:val="00B86710"/>
    <w:rsid w:val="00B86A1A"/>
    <w:rsid w:val="00B87008"/>
    <w:rsid w:val="00B9334A"/>
    <w:rsid w:val="00B94DB4"/>
    <w:rsid w:val="00B96055"/>
    <w:rsid w:val="00B96CE2"/>
    <w:rsid w:val="00B979EB"/>
    <w:rsid w:val="00BA0051"/>
    <w:rsid w:val="00BA0C52"/>
    <w:rsid w:val="00BA222B"/>
    <w:rsid w:val="00BA5832"/>
    <w:rsid w:val="00BA67DF"/>
    <w:rsid w:val="00BB01C5"/>
    <w:rsid w:val="00BB06C1"/>
    <w:rsid w:val="00BB0F23"/>
    <w:rsid w:val="00BB59EC"/>
    <w:rsid w:val="00BB61AF"/>
    <w:rsid w:val="00BC0802"/>
    <w:rsid w:val="00BC411F"/>
    <w:rsid w:val="00BC4227"/>
    <w:rsid w:val="00BC45E7"/>
    <w:rsid w:val="00BC74A5"/>
    <w:rsid w:val="00BD0053"/>
    <w:rsid w:val="00BD2849"/>
    <w:rsid w:val="00BD43AB"/>
    <w:rsid w:val="00BD4664"/>
    <w:rsid w:val="00BD5B27"/>
    <w:rsid w:val="00BD6B70"/>
    <w:rsid w:val="00BD7D58"/>
    <w:rsid w:val="00BE0F3B"/>
    <w:rsid w:val="00BE34B4"/>
    <w:rsid w:val="00BE6AF1"/>
    <w:rsid w:val="00BE75BA"/>
    <w:rsid w:val="00BF32AC"/>
    <w:rsid w:val="00BF7094"/>
    <w:rsid w:val="00BF7E74"/>
    <w:rsid w:val="00BF7F38"/>
    <w:rsid w:val="00C01CD4"/>
    <w:rsid w:val="00C04647"/>
    <w:rsid w:val="00C04C11"/>
    <w:rsid w:val="00C04C53"/>
    <w:rsid w:val="00C050F7"/>
    <w:rsid w:val="00C07154"/>
    <w:rsid w:val="00C15B4E"/>
    <w:rsid w:val="00C167D9"/>
    <w:rsid w:val="00C218DB"/>
    <w:rsid w:val="00C22DE2"/>
    <w:rsid w:val="00C24075"/>
    <w:rsid w:val="00C2491D"/>
    <w:rsid w:val="00C26129"/>
    <w:rsid w:val="00C31B6B"/>
    <w:rsid w:val="00C33196"/>
    <w:rsid w:val="00C37ECE"/>
    <w:rsid w:val="00C43E43"/>
    <w:rsid w:val="00C465FC"/>
    <w:rsid w:val="00C5059D"/>
    <w:rsid w:val="00C5216E"/>
    <w:rsid w:val="00C536D5"/>
    <w:rsid w:val="00C55260"/>
    <w:rsid w:val="00C5623E"/>
    <w:rsid w:val="00C632A4"/>
    <w:rsid w:val="00C65AA2"/>
    <w:rsid w:val="00C72826"/>
    <w:rsid w:val="00C72A6F"/>
    <w:rsid w:val="00C73D24"/>
    <w:rsid w:val="00C74A14"/>
    <w:rsid w:val="00C74A2A"/>
    <w:rsid w:val="00C74F35"/>
    <w:rsid w:val="00C755EF"/>
    <w:rsid w:val="00C7584B"/>
    <w:rsid w:val="00C8079B"/>
    <w:rsid w:val="00C82D42"/>
    <w:rsid w:val="00C83C15"/>
    <w:rsid w:val="00C84904"/>
    <w:rsid w:val="00C929BC"/>
    <w:rsid w:val="00C95712"/>
    <w:rsid w:val="00C96EB3"/>
    <w:rsid w:val="00C97D56"/>
    <w:rsid w:val="00CA4ED8"/>
    <w:rsid w:val="00CB385D"/>
    <w:rsid w:val="00CB4779"/>
    <w:rsid w:val="00CB56DB"/>
    <w:rsid w:val="00CC0687"/>
    <w:rsid w:val="00CC0A0E"/>
    <w:rsid w:val="00CC1766"/>
    <w:rsid w:val="00CC4BF0"/>
    <w:rsid w:val="00CC69D5"/>
    <w:rsid w:val="00CD0D15"/>
    <w:rsid w:val="00CD1854"/>
    <w:rsid w:val="00CD1B0B"/>
    <w:rsid w:val="00CD4C55"/>
    <w:rsid w:val="00CD6B2D"/>
    <w:rsid w:val="00CE0A95"/>
    <w:rsid w:val="00CE157E"/>
    <w:rsid w:val="00CE18B2"/>
    <w:rsid w:val="00CE3439"/>
    <w:rsid w:val="00CE3558"/>
    <w:rsid w:val="00CE435E"/>
    <w:rsid w:val="00CF15A9"/>
    <w:rsid w:val="00CF2E65"/>
    <w:rsid w:val="00CF797B"/>
    <w:rsid w:val="00D00524"/>
    <w:rsid w:val="00D00610"/>
    <w:rsid w:val="00D01ACB"/>
    <w:rsid w:val="00D03288"/>
    <w:rsid w:val="00D06F8E"/>
    <w:rsid w:val="00D2066C"/>
    <w:rsid w:val="00D20AB7"/>
    <w:rsid w:val="00D21536"/>
    <w:rsid w:val="00D252C4"/>
    <w:rsid w:val="00D25801"/>
    <w:rsid w:val="00D274CA"/>
    <w:rsid w:val="00D31850"/>
    <w:rsid w:val="00D31949"/>
    <w:rsid w:val="00D3284C"/>
    <w:rsid w:val="00D32E5F"/>
    <w:rsid w:val="00D34090"/>
    <w:rsid w:val="00D34FD2"/>
    <w:rsid w:val="00D41E8D"/>
    <w:rsid w:val="00D42874"/>
    <w:rsid w:val="00D465BE"/>
    <w:rsid w:val="00D473FD"/>
    <w:rsid w:val="00D51282"/>
    <w:rsid w:val="00D527C2"/>
    <w:rsid w:val="00D607A9"/>
    <w:rsid w:val="00D625A9"/>
    <w:rsid w:val="00D62C09"/>
    <w:rsid w:val="00D66AD4"/>
    <w:rsid w:val="00D675A3"/>
    <w:rsid w:val="00D7196C"/>
    <w:rsid w:val="00D71A51"/>
    <w:rsid w:val="00D7410A"/>
    <w:rsid w:val="00D765F9"/>
    <w:rsid w:val="00D77EA9"/>
    <w:rsid w:val="00D82B08"/>
    <w:rsid w:val="00D82EDD"/>
    <w:rsid w:val="00D853BF"/>
    <w:rsid w:val="00D87576"/>
    <w:rsid w:val="00D921E7"/>
    <w:rsid w:val="00D97036"/>
    <w:rsid w:val="00DA0861"/>
    <w:rsid w:val="00DA0A36"/>
    <w:rsid w:val="00DA10BB"/>
    <w:rsid w:val="00DA3E9B"/>
    <w:rsid w:val="00DA40F1"/>
    <w:rsid w:val="00DA5D79"/>
    <w:rsid w:val="00DA6E3F"/>
    <w:rsid w:val="00DB2543"/>
    <w:rsid w:val="00DB370C"/>
    <w:rsid w:val="00DB4799"/>
    <w:rsid w:val="00DB48EA"/>
    <w:rsid w:val="00DB5065"/>
    <w:rsid w:val="00DB58D6"/>
    <w:rsid w:val="00DB6BF8"/>
    <w:rsid w:val="00DB7F0D"/>
    <w:rsid w:val="00DC10B8"/>
    <w:rsid w:val="00DC24BE"/>
    <w:rsid w:val="00DC3C56"/>
    <w:rsid w:val="00DC5174"/>
    <w:rsid w:val="00DC7CEF"/>
    <w:rsid w:val="00DD4387"/>
    <w:rsid w:val="00DD5274"/>
    <w:rsid w:val="00DE016A"/>
    <w:rsid w:val="00DE0321"/>
    <w:rsid w:val="00DE24BB"/>
    <w:rsid w:val="00DE6160"/>
    <w:rsid w:val="00DE6DF3"/>
    <w:rsid w:val="00DF0936"/>
    <w:rsid w:val="00DF0948"/>
    <w:rsid w:val="00DF1FD6"/>
    <w:rsid w:val="00DF245C"/>
    <w:rsid w:val="00DF4115"/>
    <w:rsid w:val="00DF4D11"/>
    <w:rsid w:val="00DF4E38"/>
    <w:rsid w:val="00DF7472"/>
    <w:rsid w:val="00DF7A45"/>
    <w:rsid w:val="00E0111A"/>
    <w:rsid w:val="00E0243E"/>
    <w:rsid w:val="00E0285F"/>
    <w:rsid w:val="00E02975"/>
    <w:rsid w:val="00E03BCC"/>
    <w:rsid w:val="00E05698"/>
    <w:rsid w:val="00E066F2"/>
    <w:rsid w:val="00E06A85"/>
    <w:rsid w:val="00E06E2D"/>
    <w:rsid w:val="00E15E75"/>
    <w:rsid w:val="00E17168"/>
    <w:rsid w:val="00E20007"/>
    <w:rsid w:val="00E20CD6"/>
    <w:rsid w:val="00E24C93"/>
    <w:rsid w:val="00E27875"/>
    <w:rsid w:val="00E307F9"/>
    <w:rsid w:val="00E3348A"/>
    <w:rsid w:val="00E346D3"/>
    <w:rsid w:val="00E3578C"/>
    <w:rsid w:val="00E42C70"/>
    <w:rsid w:val="00E44C4B"/>
    <w:rsid w:val="00E52074"/>
    <w:rsid w:val="00E542F8"/>
    <w:rsid w:val="00E5687E"/>
    <w:rsid w:val="00E57811"/>
    <w:rsid w:val="00E609F2"/>
    <w:rsid w:val="00E60E4A"/>
    <w:rsid w:val="00E622EE"/>
    <w:rsid w:val="00E63C46"/>
    <w:rsid w:val="00E658B6"/>
    <w:rsid w:val="00E6659A"/>
    <w:rsid w:val="00E71CEB"/>
    <w:rsid w:val="00E72C4E"/>
    <w:rsid w:val="00E76804"/>
    <w:rsid w:val="00E8007C"/>
    <w:rsid w:val="00E94263"/>
    <w:rsid w:val="00E94C66"/>
    <w:rsid w:val="00E94D08"/>
    <w:rsid w:val="00E94D55"/>
    <w:rsid w:val="00EA0224"/>
    <w:rsid w:val="00EA2B26"/>
    <w:rsid w:val="00EA7792"/>
    <w:rsid w:val="00EB73E6"/>
    <w:rsid w:val="00EC061B"/>
    <w:rsid w:val="00EC2979"/>
    <w:rsid w:val="00EC72F8"/>
    <w:rsid w:val="00ED0307"/>
    <w:rsid w:val="00ED0529"/>
    <w:rsid w:val="00ED0DBD"/>
    <w:rsid w:val="00ED160D"/>
    <w:rsid w:val="00ED202C"/>
    <w:rsid w:val="00ED3838"/>
    <w:rsid w:val="00ED7D91"/>
    <w:rsid w:val="00EE091E"/>
    <w:rsid w:val="00EE0D81"/>
    <w:rsid w:val="00EE1456"/>
    <w:rsid w:val="00EE40D2"/>
    <w:rsid w:val="00EE5401"/>
    <w:rsid w:val="00EE5F04"/>
    <w:rsid w:val="00EF0C93"/>
    <w:rsid w:val="00EF3C24"/>
    <w:rsid w:val="00EF4885"/>
    <w:rsid w:val="00EF6CD0"/>
    <w:rsid w:val="00EF7EC2"/>
    <w:rsid w:val="00F02526"/>
    <w:rsid w:val="00F026DD"/>
    <w:rsid w:val="00F0380C"/>
    <w:rsid w:val="00F0462F"/>
    <w:rsid w:val="00F049B5"/>
    <w:rsid w:val="00F0597A"/>
    <w:rsid w:val="00F06225"/>
    <w:rsid w:val="00F0677C"/>
    <w:rsid w:val="00F07057"/>
    <w:rsid w:val="00F07453"/>
    <w:rsid w:val="00F109F0"/>
    <w:rsid w:val="00F13E0D"/>
    <w:rsid w:val="00F14610"/>
    <w:rsid w:val="00F160C0"/>
    <w:rsid w:val="00F17BEF"/>
    <w:rsid w:val="00F17F39"/>
    <w:rsid w:val="00F21866"/>
    <w:rsid w:val="00F2268C"/>
    <w:rsid w:val="00F25AE8"/>
    <w:rsid w:val="00F30653"/>
    <w:rsid w:val="00F32D6B"/>
    <w:rsid w:val="00F332A3"/>
    <w:rsid w:val="00F3625E"/>
    <w:rsid w:val="00F36564"/>
    <w:rsid w:val="00F36F41"/>
    <w:rsid w:val="00F43116"/>
    <w:rsid w:val="00F44097"/>
    <w:rsid w:val="00F443E4"/>
    <w:rsid w:val="00F468F4"/>
    <w:rsid w:val="00F47EC4"/>
    <w:rsid w:val="00F5098F"/>
    <w:rsid w:val="00F513A5"/>
    <w:rsid w:val="00F52459"/>
    <w:rsid w:val="00F527F8"/>
    <w:rsid w:val="00F56B86"/>
    <w:rsid w:val="00F6050D"/>
    <w:rsid w:val="00F65074"/>
    <w:rsid w:val="00F67278"/>
    <w:rsid w:val="00F7304F"/>
    <w:rsid w:val="00F76E58"/>
    <w:rsid w:val="00F77A87"/>
    <w:rsid w:val="00F80368"/>
    <w:rsid w:val="00F8072C"/>
    <w:rsid w:val="00F81818"/>
    <w:rsid w:val="00F85A1C"/>
    <w:rsid w:val="00F86002"/>
    <w:rsid w:val="00F86E48"/>
    <w:rsid w:val="00F909B2"/>
    <w:rsid w:val="00F935F6"/>
    <w:rsid w:val="00F93752"/>
    <w:rsid w:val="00F94F82"/>
    <w:rsid w:val="00F9655D"/>
    <w:rsid w:val="00F97D17"/>
    <w:rsid w:val="00FA059F"/>
    <w:rsid w:val="00FA08D8"/>
    <w:rsid w:val="00FA2344"/>
    <w:rsid w:val="00FA438D"/>
    <w:rsid w:val="00FA4AC2"/>
    <w:rsid w:val="00FA709D"/>
    <w:rsid w:val="00FA7893"/>
    <w:rsid w:val="00FB4453"/>
    <w:rsid w:val="00FB64A4"/>
    <w:rsid w:val="00FB6B49"/>
    <w:rsid w:val="00FB7521"/>
    <w:rsid w:val="00FC0A70"/>
    <w:rsid w:val="00FC12B6"/>
    <w:rsid w:val="00FC781E"/>
    <w:rsid w:val="00FD44C5"/>
    <w:rsid w:val="00FD66EF"/>
    <w:rsid w:val="00FE0461"/>
    <w:rsid w:val="00FE1AAC"/>
    <w:rsid w:val="00FE24C7"/>
    <w:rsid w:val="00FE274B"/>
    <w:rsid w:val="00FE6C70"/>
    <w:rsid w:val="00FF16A7"/>
    <w:rsid w:val="00FF24AC"/>
    <w:rsid w:val="00FF579A"/>
    <w:rsid w:val="00FF6A8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9B0BE"/>
  <w15:docId w15:val="{1796422A-771A-4F1C-B723-2925A1CF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4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C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0307"/>
    <w:pPr>
      <w:spacing w:before="120"/>
      <w:jc w:val="both"/>
      <w:outlineLvl w:val="1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 Знак1 Char Char"/>
    <w:basedOn w:val="a"/>
    <w:rsid w:val="00194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194D9B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194D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ПАРАГРАФ,Абзац списка11,Абзац списка для документа,List_Paragraph,Multilevel para_II,List Paragraph,А,Список Нумерованный,Table-Normal,RSHB_Table-Normal,Bullet List,FooterText,numbered,SL_Абзац списка,Нумерованый список,lp1"/>
    <w:basedOn w:val="a"/>
    <w:link w:val="a6"/>
    <w:uiPriority w:val="34"/>
    <w:qFormat/>
    <w:rsid w:val="001909F7"/>
    <w:pPr>
      <w:ind w:left="720"/>
      <w:contextualSpacing/>
    </w:pPr>
  </w:style>
  <w:style w:type="character" w:styleId="a7">
    <w:name w:val="annotation reference"/>
    <w:semiHidden/>
    <w:rsid w:val="0059582A"/>
    <w:rPr>
      <w:sz w:val="16"/>
      <w:szCs w:val="16"/>
    </w:rPr>
  </w:style>
  <w:style w:type="paragraph" w:styleId="a8">
    <w:name w:val="annotation text"/>
    <w:basedOn w:val="a"/>
    <w:link w:val="a9"/>
    <w:semiHidden/>
    <w:rsid w:val="0059582A"/>
    <w:rPr>
      <w:sz w:val="20"/>
      <w:szCs w:val="20"/>
    </w:rPr>
  </w:style>
  <w:style w:type="character" w:customStyle="1" w:styleId="a9">
    <w:name w:val="Текст примечания Знак"/>
    <w:link w:val="a8"/>
    <w:semiHidden/>
    <w:rsid w:val="005958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58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958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D030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ED0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ED030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Normal (Web)"/>
    <w:basedOn w:val="a"/>
    <w:rsid w:val="007814C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8488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0C3C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">
    <w:name w:val="footnote reference"/>
    <w:semiHidden/>
    <w:rsid w:val="000C3C1F"/>
    <w:rPr>
      <w:vertAlign w:val="superscript"/>
    </w:rPr>
  </w:style>
  <w:style w:type="paragraph" w:styleId="af0">
    <w:name w:val="Plain Text"/>
    <w:basedOn w:val="a"/>
    <w:link w:val="af1"/>
    <w:rsid w:val="000C3C1F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0C3C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rsid w:val="000C3C1F"/>
    <w:rPr>
      <w:sz w:val="20"/>
      <w:szCs w:val="20"/>
    </w:rPr>
  </w:style>
  <w:style w:type="character" w:customStyle="1" w:styleId="af3">
    <w:name w:val="Текст сноски Знак"/>
    <w:link w:val="af2"/>
    <w:semiHidden/>
    <w:rsid w:val="000C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lock Text"/>
    <w:basedOn w:val="a"/>
    <w:rsid w:val="000C3C1F"/>
    <w:pPr>
      <w:ind w:left="426" w:right="-58"/>
      <w:jc w:val="both"/>
    </w:pPr>
    <w:rPr>
      <w:szCs w:val="20"/>
      <w:lang w:eastAsia="en-US"/>
    </w:rPr>
  </w:style>
  <w:style w:type="paragraph" w:customStyle="1" w:styleId="af5">
    <w:name w:val="Текст приказа"/>
    <w:basedOn w:val="a"/>
    <w:rsid w:val="000C3C1F"/>
    <w:pPr>
      <w:spacing w:line="360" w:lineRule="auto"/>
      <w:ind w:firstLine="720"/>
      <w:jc w:val="both"/>
    </w:pPr>
    <w:rPr>
      <w:szCs w:val="20"/>
    </w:rPr>
  </w:style>
  <w:style w:type="paragraph" w:customStyle="1" w:styleId="Style4">
    <w:name w:val="Style4"/>
    <w:basedOn w:val="a"/>
    <w:uiPriority w:val="99"/>
    <w:rsid w:val="002A437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4">
    <w:name w:val="Font Style14"/>
    <w:uiPriority w:val="99"/>
    <w:rsid w:val="002A437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11120"/>
    <w:pPr>
      <w:widowControl w:val="0"/>
      <w:autoSpaceDE w:val="0"/>
      <w:autoSpaceDN w:val="0"/>
      <w:adjustRightInd w:val="0"/>
      <w:spacing w:line="276" w:lineRule="exact"/>
      <w:ind w:firstLine="374"/>
      <w:jc w:val="both"/>
    </w:pPr>
  </w:style>
  <w:style w:type="character" w:styleId="af6">
    <w:name w:val="Hyperlink"/>
    <w:uiPriority w:val="99"/>
    <w:rsid w:val="00911120"/>
    <w:rPr>
      <w:rFonts w:cs="Times New Roman"/>
      <w:color w:val="0066CC"/>
      <w:u w:val="single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4F6EEC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4F6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6C47C7"/>
    <w:rPr>
      <w:rFonts w:ascii="Times New Roman" w:eastAsia="Times New Roman" w:hAnsi="Times New Roman"/>
      <w:sz w:val="24"/>
      <w:szCs w:val="24"/>
    </w:rPr>
  </w:style>
  <w:style w:type="character" w:styleId="afa">
    <w:name w:val="Strong"/>
    <w:basedOn w:val="a0"/>
    <w:uiPriority w:val="22"/>
    <w:qFormat/>
    <w:rsid w:val="009C49D7"/>
    <w:rPr>
      <w:b/>
      <w:bCs/>
    </w:rPr>
  </w:style>
  <w:style w:type="paragraph" w:styleId="afb">
    <w:name w:val="header"/>
    <w:basedOn w:val="a"/>
    <w:link w:val="afc"/>
    <w:uiPriority w:val="99"/>
    <w:unhideWhenUsed/>
    <w:rsid w:val="002B13C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B13C3"/>
    <w:rPr>
      <w:rFonts w:ascii="Times New Roman" w:eastAsia="Times New Roman" w:hAnsi="Times New Roman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B13C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B13C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22F78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PlusCell">
    <w:name w:val="ConsPlusCell"/>
    <w:uiPriority w:val="99"/>
    <w:rsid w:val="0091788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f">
    <w:name w:val="Table Grid"/>
    <w:basedOn w:val="a1"/>
    <w:rsid w:val="008B2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Список Нумерованный Знак,Table-Normal Знак,RSHB_Table-Normal Знак,Bullet List Знак,FooterText Знак"/>
    <w:link w:val="a5"/>
    <w:uiPriority w:val="34"/>
    <w:locked/>
    <w:rsid w:val="00F25AE8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C5216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5216E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1863"/>
    <w:rPr>
      <w:color w:val="605E5C"/>
      <w:shd w:val="clear" w:color="auto" w:fill="E1DFDD"/>
    </w:rPr>
  </w:style>
  <w:style w:type="character" w:styleId="aff0">
    <w:name w:val="Emphasis"/>
    <w:qFormat/>
    <w:rsid w:val="001574AC"/>
    <w:rPr>
      <w:i/>
      <w:iCs/>
    </w:rPr>
  </w:style>
  <w:style w:type="paragraph" w:styleId="aff1">
    <w:name w:val="No Spacing"/>
    <w:uiPriority w:val="1"/>
    <w:qFormat/>
    <w:rsid w:val="00A831C1"/>
    <w:rPr>
      <w:rFonts w:ascii="Times New Roman" w:eastAsia="Times New Roman" w:hAnsi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A831C1"/>
    <w:pPr>
      <w:tabs>
        <w:tab w:val="right" w:leader="dot" w:pos="9345"/>
      </w:tabs>
      <w:spacing w:after="100" w:line="276" w:lineRule="auto"/>
    </w:pPr>
    <w:rPr>
      <w:rFonts w:eastAsia="Calibri"/>
      <w:szCs w:val="22"/>
      <w:lang w:eastAsia="en-US"/>
    </w:rPr>
  </w:style>
  <w:style w:type="character" w:customStyle="1" w:styleId="FontStyle16">
    <w:name w:val="Font Style16"/>
    <w:uiPriority w:val="99"/>
    <w:rsid w:val="009E343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9493EB88884DE83AEDA2D671A052C5F2AFB07CEFAEB16FEC8E3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B51D41A062AB7E9305040D90C7AB4755599C702A12D80AE88AFDDDF19907888FFAE16DD418BCBWBT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F7A65D35BD966BB052582B4A3323B57C2C1C6E6406FD9E89F89FF295D906A55C6221EDF841D3ACr0I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1191A6E03635DD913E7CC17B9CDB849493EB88884DE83AEDA2D671A052C5F2AFB07CCE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B345-3C02-4505-94AB-2379C774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21</Pages>
  <Words>9763</Words>
  <Characters>55650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Анастасия Валерьевна</dc:creator>
  <cp:lastModifiedBy>Дзыза Александр Олегович</cp:lastModifiedBy>
  <cp:revision>17</cp:revision>
  <cp:lastPrinted>2022-08-22T08:22:00Z</cp:lastPrinted>
  <dcterms:created xsi:type="dcterms:W3CDTF">2022-08-19T13:52:00Z</dcterms:created>
  <dcterms:modified xsi:type="dcterms:W3CDTF">2022-08-31T08:15:00Z</dcterms:modified>
</cp:coreProperties>
</file>